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FF752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UMOWA O OCHRONIE INFORMACJI</w:t>
      </w:r>
    </w:p>
    <w:p w14:paraId="13AFDEA2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1663648" w14:textId="3DED7672" w:rsidR="00A62686" w:rsidRPr="00A62686" w:rsidRDefault="00A62686" w:rsidP="00A62686">
      <w:pPr>
        <w:rPr>
          <w:rFonts w:ascii="Aptos" w:hAnsi="Aptos" w:cs="Arial"/>
          <w:szCs w:val="20"/>
        </w:rPr>
      </w:pPr>
      <w:r w:rsidRPr="00A62686">
        <w:rPr>
          <w:rFonts w:ascii="Aptos" w:hAnsi="Aptos" w:cs="Arial"/>
          <w:szCs w:val="20"/>
        </w:rPr>
        <w:t>zawarta z dniem podpisania przez należycie umocowanych przedstawicieli Stron, pomiędzy:</w:t>
      </w:r>
    </w:p>
    <w:p w14:paraId="75DDFD05" w14:textId="77777777" w:rsidR="00A62686" w:rsidRPr="00A62686" w:rsidRDefault="00A62686">
      <w:pPr>
        <w:jc w:val="both"/>
      </w:pPr>
      <w:r w:rsidRPr="00A62686">
        <w:rPr>
          <w:rFonts w:ascii="Aptos" w:hAnsi="Aptos"/>
          <w:b/>
          <w:bCs/>
        </w:rPr>
        <w:t>ORLEN Spółką Akcyjną</w:t>
      </w:r>
      <w:r w:rsidRPr="00A62686">
        <w:rPr>
          <w:rFonts w:ascii="Aptos" w:hAnsi="Aptos"/>
        </w:rPr>
        <w:t>, z siedzibą w Płocku, ul. Chemików 7, 09-411 Płock, wpisaną do rejestru przedsiębiorców Krajowego Rejestru Sądowego prowadzonego przez Sąd Rejonowy dla Łodzi Śródmieścia w Łodzi, XX Wydział Gospodarczy Krajowego Rejestru Sądowego, pod numerem KRS: 0000028860, posługującą się numerem NIP: 774-00-01-454, o kapitale zakładowym wynoszącym 1.451.177.561,25 zł, opłaconym w całości, BDO nr: 000007103, zwaną w dalszej części Umowy „</w:t>
      </w:r>
      <w:r w:rsidRPr="00A62686">
        <w:rPr>
          <w:rFonts w:ascii="Aptos" w:hAnsi="Aptos"/>
          <w:b/>
          <w:bCs/>
        </w:rPr>
        <w:t>ORLEN</w:t>
      </w:r>
      <w:r w:rsidRPr="00A62686">
        <w:rPr>
          <w:rFonts w:ascii="Aptos" w:hAnsi="Aptos"/>
        </w:rPr>
        <w:t xml:space="preserve">” lub </w:t>
      </w:r>
      <w:r w:rsidRPr="00A62686">
        <w:rPr>
          <w:rFonts w:ascii="Aptos" w:hAnsi="Aptos"/>
          <w:b/>
          <w:bCs/>
        </w:rPr>
        <w:t>,,Zleceniodawcą”</w:t>
      </w:r>
      <w:r w:rsidRPr="00A62686">
        <w:rPr>
          <w:rFonts w:ascii="Aptos" w:hAnsi="Aptos"/>
        </w:rPr>
        <w:t>, reprezentowaną przez należycie umocowanych przedstawicieli,</w:t>
      </w:r>
    </w:p>
    <w:p w14:paraId="415ECB02" w14:textId="77777777" w:rsidR="00A62686" w:rsidRDefault="00A62686">
      <w:r w:rsidRPr="00A62686">
        <w:rPr>
          <w:rFonts w:ascii="Aptos" w:hAnsi="Aptos"/>
          <w:color w:val="000000"/>
        </w:rPr>
        <w:t>działającą przez należycie umocowane osoby uprawnione do jej reprezentacji.</w:t>
      </w:r>
    </w:p>
    <w:p w14:paraId="728795F7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</w:p>
    <w:p w14:paraId="0821EB0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oraz </w:t>
      </w:r>
    </w:p>
    <w:p w14:paraId="184327F8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</w:p>
    <w:p w14:paraId="63610B31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[firma spółki] </w:t>
      </w:r>
      <w:r w:rsidRPr="00A62686">
        <w:rPr>
          <w:rFonts w:ascii="Aptos" w:eastAsia="Times New Roman" w:hAnsi="Aptos" w:cs="Arial"/>
          <w:color w:val="000000"/>
          <w:highlight w:val="yellow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„Zleceniobiorcą”</w:t>
      </w:r>
      <w:r w:rsidRPr="00A62686">
        <w:rPr>
          <w:rFonts w:ascii="Aptos" w:eastAsia="Times New Roman" w:hAnsi="Aptos" w:cs="Arial"/>
          <w:color w:val="000000"/>
          <w:highlight w:val="yellow"/>
        </w:rPr>
        <w:t>, reprezentowaną przez :</w:t>
      </w:r>
    </w:p>
    <w:p w14:paraId="52E68BAE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403C7DCF" w14:textId="2DF04AD4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Fonts w:ascii="Aptos" w:eastAsia="Times New Roman" w:hAnsi="Aptos" w:cs="Arial"/>
          <w:bCs/>
          <w:color w:val="000000"/>
          <w:highlight w:val="yellow"/>
        </w:rPr>
        <w:t>__________________________________ jako: _________________________</w:t>
      </w:r>
    </w:p>
    <w:p w14:paraId="6BB3420B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56F983A6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__________________________________ jako: _________________________</w:t>
      </w:r>
    </w:p>
    <w:p w14:paraId="3D3C679F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7037AB1F" w14:textId="76737038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Fonts w:ascii="Aptos" w:eastAsia="Times New Roman" w:hAnsi="Aptos" w:cs="Arial"/>
          <w:color w:val="000000"/>
          <w:highlight w:val="yellow"/>
        </w:rPr>
        <w:t>uprawnionymi łącznie do reprezentacji Zleceniobiorcy zgodnie z wydrukiem odpowiadającym odpisowi aktualnemu z KRS Zleceniobiorcy okazanym przy podpisaniu niniejszej Umowy /  zgodnie z okazanymi pełnomocnictwami.</w:t>
      </w:r>
    </w:p>
    <w:p w14:paraId="22ACB628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Uwydatnienie"/>
          <w:rFonts w:ascii="Aptos" w:hAnsi="Aptos" w:cs="Arial"/>
          <w:color w:val="000000"/>
          <w:highlight w:val="yellow"/>
        </w:rPr>
        <w:t>(w przypadku osób fizycznych prowadzących działalność gospodarczą)</w:t>
      </w:r>
    </w:p>
    <w:p w14:paraId="56D4D39A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</w:p>
    <w:p w14:paraId="092F3333" w14:textId="45A4FFF1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[imię i nazwisko], </w:t>
      </w:r>
      <w:r w:rsidRPr="00A62686">
        <w:rPr>
          <w:rFonts w:ascii="Aptos" w:eastAsia="Times New Roman" w:hAnsi="Aptos" w:cs="Arial"/>
          <w:color w:val="000000"/>
          <w:highlight w:val="yellow"/>
        </w:rPr>
        <w:t>zamieszkały w [miejscowość (kod)] przy ul. [***]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 prowadzącym działalność gospodarczą pod firmą [***] </w:t>
      </w:r>
      <w:r w:rsidRPr="00A62686">
        <w:rPr>
          <w:rFonts w:ascii="Aptos" w:eastAsia="Times New Roman" w:hAnsi="Aptos" w:cs="Arial"/>
          <w:color w:val="000000"/>
          <w:highlight w:val="yellow"/>
        </w:rPr>
        <w:t xml:space="preserve">w [miejscowość] przy ul. [***], na podstawie wpisu do Centralnej </w:t>
      </w:r>
      <w:r w:rsidRPr="00A62686">
        <w:rPr>
          <w:rFonts w:ascii="Aptos" w:eastAsia="Times New Roman" w:hAnsi="Aptos" w:cs="Arial"/>
          <w:color w:val="000000"/>
          <w:highlight w:val="yellow"/>
        </w:rPr>
        <w:lastRenderedPageBreak/>
        <w:t xml:space="preserve">Ewidencji i Informacji o Działalności Gospodarczej, posługującym się NIP [***], zwanym dalej 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"Zleceniobiorcą"</w:t>
      </w:r>
      <w:r w:rsidRPr="00A62686">
        <w:rPr>
          <w:rFonts w:ascii="Aptos" w:eastAsia="Times New Roman" w:hAnsi="Aptos" w:cs="Arial"/>
          <w:color w:val="000000"/>
          <w:highlight w:val="yellow"/>
        </w:rPr>
        <w:t>, działającym przy niniejszej czynności osobiście/przez pełnomocnika w osobie [***],</w:t>
      </w:r>
    </w:p>
    <w:p w14:paraId="72CBE55F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Zleceniodawca oraz Zleceniobiorca mogą być zwani dalej łącznie „</w:t>
      </w:r>
      <w:r w:rsidRPr="00A62686">
        <w:rPr>
          <w:rFonts w:ascii="Aptos" w:eastAsia="Times New Roman" w:hAnsi="Aptos" w:cs="Arial"/>
          <w:b/>
          <w:bCs/>
          <w:color w:val="000000"/>
        </w:rPr>
        <w:t>Stronami”</w:t>
      </w:r>
      <w:r w:rsidRPr="00A62686">
        <w:rPr>
          <w:rFonts w:ascii="Aptos" w:eastAsia="Times New Roman" w:hAnsi="Aptos" w:cs="Arial"/>
          <w:color w:val="000000"/>
        </w:rPr>
        <w:t>, lub każdy indywidualnie jako „</w:t>
      </w:r>
      <w:r w:rsidRPr="00A62686">
        <w:rPr>
          <w:rFonts w:ascii="Aptos" w:eastAsia="Times New Roman" w:hAnsi="Aptos" w:cs="Arial"/>
          <w:b/>
          <w:bCs/>
          <w:color w:val="000000"/>
        </w:rPr>
        <w:t>Strona”</w:t>
      </w:r>
      <w:r w:rsidRPr="00A62686">
        <w:rPr>
          <w:rFonts w:ascii="Aptos" w:eastAsia="Times New Roman" w:hAnsi="Aptos" w:cs="Arial"/>
          <w:color w:val="000000"/>
        </w:rPr>
        <w:t>.</w:t>
      </w:r>
    </w:p>
    <w:p w14:paraId="132B500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C8DDFBA" w14:textId="65FB9418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ZWAŻYWSZY, ŻE:</w:t>
      </w:r>
    </w:p>
    <w:p w14:paraId="1D708C61" w14:textId="77777777" w:rsidR="006E1242" w:rsidRDefault="006E1242">
      <w:pPr>
        <w:jc w:val="both"/>
        <w:rPr>
          <w:kern w:val="2"/>
          <w:lang w:eastAsia="pl-PL"/>
          <w14:ligatures w14:val="standardContextual"/>
        </w:rPr>
      </w:pPr>
      <w:r>
        <w:rPr>
          <w:rFonts w:ascii="Aptos" w:hAnsi="Aptos"/>
          <w:color w:val="000000"/>
        </w:rPr>
        <w:t xml:space="preserve">Strony zamierzają podjąć współpracę oraz wymieniać informacje w związku z postępowaniem RFI nr </w:t>
      </w:r>
      <w:r>
        <w:rPr>
          <w:rFonts w:ascii="Aptos" w:hAnsi="Aptos"/>
          <w:b/>
          <w:bCs/>
          <w:color w:val="000000"/>
        </w:rPr>
        <w:t>PKN/2/002528/26</w:t>
      </w:r>
      <w:r>
        <w:rPr>
          <w:rFonts w:ascii="Aptos" w:hAnsi="Aptos"/>
          <w:color w:val="000000"/>
        </w:rPr>
        <w:t xml:space="preserve"> prowadzonym pod nazwą: „Kompleksowa produkcja i montaż oznakowania marki ORLEN na elewacji wielofunkcyjnego obiektu eventowo-sportowego w woj. mazowieckim”, a także w związku z ewentualnym postępowaniem RFP dotyczącym tego samego przedmiotu, którego numer zostanie nadany w późniejszym terminie, o ile Zleceniobiorca zostanie zakwalifikowany do udziału w takim postępowaniu RFP (łącznie dalej: </w:t>
      </w:r>
      <w:r>
        <w:rPr>
          <w:rFonts w:ascii="Aptos" w:hAnsi="Aptos"/>
          <w:b/>
          <w:bCs/>
          <w:color w:val="000000"/>
        </w:rPr>
        <w:t>„Postępowanie”</w:t>
      </w:r>
      <w:r>
        <w:rPr>
          <w:rFonts w:ascii="Aptos" w:hAnsi="Aptos"/>
          <w:color w:val="000000"/>
        </w:rPr>
        <w:t xml:space="preserve">). W ramach Postępowania oraz czynności z nim związanych, w szczególności składania ofert, ich oceny, prowadzenia negocjacji, przygotowywania dokumentacji, w tym projektów umów, oraz podejmowania innych działań zmierzających do wyboru podmiotu lub podmiotów odpowiedzialnych za realizację przedmiotu Postępowania, Zleceniodawca może udostępniać Zleceniobiorcy informacje, dokumenty i materiały o charakterze poufnym, w tym informacje techniczne, organizacyjne, handlowe, finansowe, prawne, operacyjne, projektowe oraz inne informacje posiadające wartość gospodarczą, związane bezpośrednio lub pośrednio z Postępowaniem, Zleceniodawcą, spółkami z Grupy Kapitałowej Zleceniodawcy lub ich kontrahentami. Strony zgodnie potwierdzają, że wszelkie takie informacje, niezależnie od formy ich przekazania lub utrwalenia, stanowią informacje chronione, w tym Tajemnicę Przedsiębiorstwa, o ile spełniają przesłanki określone w niniejszej Umowie oraz przepisach prawa. W toku realizacji powyższych czynności konieczne może być udostępnienie informacji, których przekazanie, ujawnienie lub wykorzystanie przez osobę nieuprawnioną mogłoby naruszyć interesy Zleceniodawcy; w związku z tym Strony postanawiają zawrzeć niniejszą umowę o ochronie informacji (dalej: </w:t>
      </w:r>
      <w:r>
        <w:rPr>
          <w:rFonts w:ascii="Aptos" w:hAnsi="Aptos"/>
          <w:b/>
          <w:bCs/>
          <w:color w:val="000000"/>
        </w:rPr>
        <w:t>„Umowa”</w:t>
      </w:r>
      <w:r>
        <w:rPr>
          <w:rFonts w:ascii="Aptos" w:hAnsi="Aptos"/>
          <w:color w:val="000000"/>
        </w:rPr>
        <w:t>) w celu określenia zasad i warunków udostępniania, wykorzystywania oraz ochrony informacji poufnych przekazywanych w ramach Postępowania.</w:t>
      </w:r>
    </w:p>
    <w:p w14:paraId="6F8317C5" w14:textId="77777777" w:rsidR="00A62686" w:rsidRDefault="00A62686" w:rsidP="00A62686">
      <w:pPr>
        <w:jc w:val="both"/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 ZWIĄZKU Z POWYŻSZYM, Strony uzgadniają co następuje:</w:t>
      </w:r>
    </w:p>
    <w:p w14:paraId="45C54CC1" w14:textId="77777777" w:rsidR="00EE5F45" w:rsidRPr="00A62686" w:rsidRDefault="00EE5F45" w:rsidP="00A62686">
      <w:pPr>
        <w:jc w:val="both"/>
        <w:rPr>
          <w:rFonts w:ascii="Aptos" w:eastAsia="Times New Roman" w:hAnsi="Aptos"/>
          <w:color w:val="000000"/>
        </w:rPr>
      </w:pPr>
    </w:p>
    <w:p w14:paraId="1333D502" w14:textId="77777777" w:rsidR="00A62686" w:rsidRPr="00A62686" w:rsidRDefault="00A62686" w:rsidP="00A62686">
      <w:pPr>
        <w:pStyle w:val="NormalnyWeb"/>
        <w:jc w:val="center"/>
        <w:rPr>
          <w:rFonts w:ascii="Aptos" w:hAnsi="Aptos" w:cs="Arial"/>
          <w:b/>
          <w:bCs/>
          <w:color w:val="000000"/>
        </w:rPr>
      </w:pPr>
      <w:r w:rsidRPr="00A62686">
        <w:rPr>
          <w:rFonts w:ascii="Aptos" w:hAnsi="Aptos" w:cs="Arial"/>
          <w:b/>
          <w:bCs/>
          <w:color w:val="000000"/>
        </w:rPr>
        <w:t xml:space="preserve">§ 1 OCHRONA INFORMACJI </w:t>
      </w:r>
    </w:p>
    <w:p w14:paraId="467F6BB1" w14:textId="77777777" w:rsidR="00A62686" w:rsidRPr="00A62686" w:rsidRDefault="00A62686" w:rsidP="00A62686">
      <w:pPr>
        <w:rPr>
          <w:rFonts w:ascii="Aptos" w:eastAsia="Times New Roman" w:hAnsi="Aptos" w:cs="Arial"/>
          <w:b/>
          <w:bCs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I.</w:t>
      </w:r>
      <w:r w:rsidRPr="00A62686">
        <w:rPr>
          <w:rFonts w:ascii="Aptos" w:eastAsia="Times New Roman" w:hAnsi="Aptos"/>
          <w:b/>
          <w:bCs/>
          <w:color w:val="000000"/>
        </w:rPr>
        <w:t>  </w:t>
      </w:r>
      <w:r w:rsidRPr="00A62686">
        <w:rPr>
          <w:rFonts w:ascii="Aptos" w:eastAsia="Times New Roman" w:hAnsi="Aptos" w:cs="Arial"/>
          <w:b/>
          <w:bCs/>
          <w:color w:val="000000"/>
        </w:rPr>
        <w:t>Tajemnica Przedsiębiorstwa </w:t>
      </w:r>
    </w:p>
    <w:p w14:paraId="21534776" w14:textId="77777777" w:rsidR="00A62686" w:rsidRPr="00A62686" w:rsidRDefault="00A62686" w:rsidP="00A62686">
      <w:pPr>
        <w:pStyle w:val="NormalnyWeb"/>
        <w:numPr>
          <w:ilvl w:val="0"/>
          <w:numId w:val="67"/>
        </w:numPr>
        <w:spacing w:before="100" w:beforeAutospacing="1" w:after="100" w:afterAutospacing="1" w:line="240" w:lineRule="auto"/>
        <w:jc w:val="both"/>
        <w:rPr>
          <w:rFonts w:ascii="Aptos" w:hAnsi="Aptos"/>
        </w:rPr>
      </w:pPr>
      <w:r w:rsidRPr="00A62686">
        <w:rPr>
          <w:rFonts w:ascii="Aptos" w:hAnsi="Aptos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</w:t>
      </w:r>
      <w:r w:rsidRPr="00A62686">
        <w:rPr>
          <w:rFonts w:ascii="Aptos" w:hAnsi="Aptos" w:cs="Arial"/>
          <w:color w:val="000000"/>
        </w:rPr>
        <w:lastRenderedPageBreak/>
        <w:t xml:space="preserve">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 w:rsidRPr="00A62686">
        <w:rPr>
          <w:rStyle w:val="Uwydatnienie"/>
          <w:rFonts w:ascii="Aptos" w:hAnsi="Aptos" w:cs="Arial"/>
          <w:color w:val="000000"/>
        </w:rPr>
        <w:t xml:space="preserve">zestawieniu i zbiorze ich elementów nie są powszechnie znane osobom zwykle zajmującym się tym rodzajem informacji albo nie są łatwo dostępne dla takich osób, co do których Zleceniodawca, jako podmiot </w:t>
      </w:r>
      <w:r w:rsidRPr="00A62686">
        <w:rPr>
          <w:rFonts w:ascii="Aptos" w:hAnsi="Aptos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 w:rsidRPr="00A62686">
        <w:rPr>
          <w:rFonts w:ascii="Aptos" w:hAnsi="Aptos" w:cs="Arial"/>
          <w:b/>
          <w:bCs/>
          <w:color w:val="000000"/>
        </w:rPr>
        <w:t>„Tajemnica Przedsiębiorstwa”</w:t>
      </w:r>
      <w:r w:rsidRPr="00A62686">
        <w:rPr>
          <w:rFonts w:ascii="Aptos" w:hAnsi="Aptos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12E92B66" w14:textId="77777777" w:rsidR="00A62686" w:rsidRPr="00A62686" w:rsidRDefault="00A62686" w:rsidP="00A62686">
      <w:pPr>
        <w:pStyle w:val="NormalnyWeb"/>
        <w:numPr>
          <w:ilvl w:val="0"/>
          <w:numId w:val="67"/>
        </w:numPr>
        <w:spacing w:before="100" w:beforeAutospacing="1" w:after="100" w:afterAutospacing="1" w:line="240" w:lineRule="auto"/>
        <w:jc w:val="both"/>
        <w:rPr>
          <w:rFonts w:ascii="Aptos" w:hAnsi="Aptos"/>
        </w:rPr>
      </w:pPr>
      <w:r w:rsidRPr="00A62686">
        <w:rPr>
          <w:rFonts w:ascii="Aptos" w:hAnsi="Aptos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16329E02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ujawnienie lub wykorzystanie informacji jest konieczne do prawidłowego wykonania Prac zgodnie z Umową lub</w:t>
      </w:r>
    </w:p>
    <w:p w14:paraId="2EE45DD0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09EFB90D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4C9ADBF2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6BF4C3E7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280C71D3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lastRenderedPageBreak/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odpowiedzialność o której mowa w ust. 8 poniżej. </w:t>
      </w:r>
    </w:p>
    <w:p w14:paraId="00777DB4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031E11E6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33A15E2D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Nie później niż w terminie 3 (trzy) dni roboczych po upływie okresu ochrony o, którym mowa w ust. 6 powyżej Zleceniobiorca oraz wszelkie osoby, którym Zleceniobiorca przekazał Tajemnicę Przedsiębiorstwa zobowiązane są zwrócić Zleceniodawcy lub zniszczyć wszelkie materiały ją zawierające.</w:t>
      </w:r>
    </w:p>
    <w:p w14:paraId="50A6BD79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W przypadku nieuprawnionego wykorzystania, przekazania lub ujawnienia przez Zleceniobiorcę Tajemnicy Przedsiębiorstwa, Zleceniodawca uprawniony jest do żądania od Zleceniobiorcy zapłaty kary umownej w wysokości 100 000,00 zł ( słownie: sto tysięcy złotych)</w:t>
      </w:r>
      <w:r w:rsidRPr="00A62686">
        <w:rPr>
          <w:rStyle w:val="Odwoanieprzypisudolnego"/>
          <w:rFonts w:ascii="Aptos" w:eastAsia="Times New Roman" w:hAnsi="Aptos" w:cs="Arial"/>
          <w:color w:val="000000"/>
        </w:rPr>
        <w:footnoteReference w:id="2"/>
      </w:r>
      <w:r w:rsidRPr="00A62686">
        <w:rPr>
          <w:rFonts w:ascii="Aptos" w:eastAsia="Times New Roman" w:hAnsi="Aptos" w:cs="Arial"/>
          <w:color w:val="000000"/>
        </w:rPr>
        <w:t xml:space="preserve"> 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27BFA356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W przypadku, gdy w związku z realizacją Prac, zaistnieje konieczność dostępu lub przekazania do Zleceniobiorcy danych osobowych (powierzenie przetwarzania danych osobowych) w rozumieniu obowiązujących przepisów o ochronie danych osobowych, Zleceniobiorca zobowiązany jest do zawarcia ze Zleceniodawcą przed rozpoczęciem </w:t>
      </w:r>
      <w:r w:rsidRPr="00A62686">
        <w:rPr>
          <w:rFonts w:ascii="Aptos" w:eastAsia="Times New Roman" w:hAnsi="Aptos" w:cs="Arial"/>
          <w:color w:val="000000"/>
        </w:rPr>
        <w:lastRenderedPageBreak/>
        <w:t>przetwarzania takich danych odpowiedniej, odrębnej umowy, której przedmiotem będą zasady i warunki ochrony oraz przetwarzania tych danych.</w:t>
      </w:r>
    </w:p>
    <w:p w14:paraId="7DE9EA43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W przypadku, gdy w trakcie realizacji niniejszej Umowy, zaistnieje konieczności dostępu lub przekazania Zleceniobiorcy, w jakiejkolwiek formie, informacji stanowiących Tajemnicę Spółki  ORLEN S.A.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 do niezwłocznego zawarcia z  ORLEN, przed otrzymaniem i rozpoczęciem przetwarzania takich informacji, aneksu do Umowy, zgodnego z wewnętrznymi aktami Zleceniodawcy, którego przedmiotem będą zasady i warunki ochrony Tajemnicy Spółki  ORLEN S.A. </w:t>
      </w:r>
    </w:p>
    <w:p w14:paraId="11CD0C3F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025B82C4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umowy, w tym także członków organów Zleceniobiorcy, prokurentów lub pełnomocników reprezentujących Zleceniobiorcę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 klauzuli informacyjnej stanowiącej Załącznik nr 1 do niniejszej umowy, przy jednoczesnym zachowaniu zasady rozliczalności. </w:t>
      </w:r>
    </w:p>
    <w:p w14:paraId="0BB43D52" w14:textId="77777777" w:rsidR="00A62686" w:rsidRPr="00A62686" w:rsidRDefault="00A62686" w:rsidP="00A62686">
      <w:pPr>
        <w:jc w:val="center"/>
        <w:rPr>
          <w:rFonts w:ascii="Aptos" w:eastAsia="Times New Roman" w:hAnsi="Aptos" w:cs="Arial"/>
          <w:b/>
          <w:bCs/>
          <w:color w:val="000000"/>
        </w:rPr>
      </w:pPr>
    </w:p>
    <w:p w14:paraId="1CA13B66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2</w:t>
      </w:r>
    </w:p>
    <w:p w14:paraId="707082E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Niniejszą Umowę sporządzono w dwóch jednobrzmiących egzemplarzach, po jednym egzemplarzu dla każdej ze Stron.</w:t>
      </w:r>
    </w:p>
    <w:p w14:paraId="275A8DC1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7FCFF67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3</w:t>
      </w:r>
    </w:p>
    <w:p w14:paraId="1FDEE78A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456559C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C32B795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4</w:t>
      </w:r>
    </w:p>
    <w:p w14:paraId="20B9AC1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Wszystkie zmiany niniejszej Umowy wymagają zachowania formy pisemnej zastrzeżonej pod rygorem nieważności.</w:t>
      </w:r>
    </w:p>
    <w:p w14:paraId="0E0CBE5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19EEAF01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 </w:t>
      </w:r>
      <w:r w:rsidRPr="00A62686">
        <w:rPr>
          <w:rStyle w:val="Pogrubienie"/>
          <w:rFonts w:ascii="Aptos" w:eastAsia="Times New Roman" w:hAnsi="Aptos" w:cs="Arial"/>
          <w:color w:val="000000"/>
        </w:rPr>
        <w:t>§ 5</w:t>
      </w:r>
    </w:p>
    <w:p w14:paraId="74BC70F5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Strony dokonują wyboru prawa polskiego, jako właściwego dla niniejszej Umowy. </w:t>
      </w:r>
    </w:p>
    <w:p w14:paraId="7C465EA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2AA7CBF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Style w:val="Pogrubienie"/>
          <w:rFonts w:ascii="Aptos" w:eastAsia="Times New Roman" w:hAnsi="Aptos" w:cs="Arial"/>
          <w:color w:val="000000"/>
        </w:rPr>
        <w:t>§ 6</w:t>
      </w:r>
    </w:p>
    <w:p w14:paraId="51806EE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Niniejsza Umowa wchodzi w życie w dniu jej podpisania przez Strony. </w:t>
      </w:r>
    </w:p>
    <w:p w14:paraId="472B3A4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067B5F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/>
          <w:color w:val="000000"/>
        </w:rPr>
        <w:t> </w:t>
      </w:r>
    </w:p>
    <w:p w14:paraId="05BDC950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/>
          <w:color w:val="000000"/>
        </w:rPr>
        <w:t> </w:t>
      </w:r>
    </w:p>
    <w:p w14:paraId="5CE0B51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3900195" w14:textId="77777777" w:rsidR="00A62686" w:rsidRPr="00A62686" w:rsidRDefault="00A62686" w:rsidP="00A62686">
      <w:pPr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 imieniu i na rzecz Zleceniodawcy:                  W imieniu i na rzecz Zleceniobiorcy:</w:t>
      </w:r>
    </w:p>
    <w:p w14:paraId="36997CE2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958B614" w14:textId="77777777" w:rsidR="00A62686" w:rsidRPr="00A62686" w:rsidRDefault="00A62686" w:rsidP="00A62686">
      <w:pPr>
        <w:jc w:val="center"/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 </w:t>
      </w:r>
    </w:p>
    <w:p w14:paraId="1B4DFE27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1A1BCC54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77A61C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D069A2F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155FD6D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AE81E4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5DE884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051EB04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055DA59B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74A6F0EA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375376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02DAF73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254B6E9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9DEA71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0583FEE" w14:textId="77777777" w:rsidR="00A62686" w:rsidRPr="00A62686" w:rsidRDefault="00A62686" w:rsidP="00A62686">
      <w:pPr>
        <w:rPr>
          <w:rFonts w:ascii="Aptos" w:hAnsi="Aptos"/>
        </w:rPr>
      </w:pPr>
    </w:p>
    <w:p w14:paraId="34997FE1" w14:textId="77777777" w:rsidR="00A62686" w:rsidRPr="00A62686" w:rsidRDefault="00A62686" w:rsidP="00A62686">
      <w:pPr>
        <w:rPr>
          <w:rFonts w:ascii="Aptos" w:eastAsia="Arial Unicode MS" w:hAnsi="Aptos" w:cs="Arial"/>
          <w:b/>
        </w:rPr>
      </w:pPr>
      <w:r w:rsidRPr="00A62686">
        <w:rPr>
          <w:rFonts w:ascii="Aptos" w:eastAsia="Times New Roman" w:hAnsi="Aptos" w:cs="Arial"/>
          <w:b/>
          <w:color w:val="000000"/>
        </w:rPr>
        <w:t xml:space="preserve">Załącznik nr 1 </w:t>
      </w:r>
      <w:r w:rsidRPr="00A62686">
        <w:rPr>
          <w:rFonts w:ascii="Aptos" w:eastAsia="Arial Unicode MS" w:hAnsi="Aptos" w:cs="Arial"/>
          <w:b/>
        </w:rPr>
        <w:t>Klauzula informacyjna</w:t>
      </w:r>
    </w:p>
    <w:p w14:paraId="7FCB9C39" w14:textId="77777777" w:rsidR="00A62686" w:rsidRPr="00A62686" w:rsidRDefault="00A62686" w:rsidP="00A62686">
      <w:pPr>
        <w:rPr>
          <w:rFonts w:ascii="Aptos" w:eastAsia="Arial Unicode MS" w:hAnsi="Aptos" w:cs="Arial"/>
          <w:b/>
        </w:rPr>
      </w:pPr>
    </w:p>
    <w:p w14:paraId="41352D78" w14:textId="77777777" w:rsidR="00A62686" w:rsidRPr="00A62686" w:rsidRDefault="00A62686" w:rsidP="00A62686">
      <w:pPr>
        <w:jc w:val="center"/>
        <w:rPr>
          <w:rFonts w:ascii="Aptos" w:hAnsi="Aptos" w:cs="Arial"/>
          <w:b/>
          <w:color w:val="000000" w:themeColor="text1"/>
        </w:rPr>
      </w:pPr>
      <w:r w:rsidRPr="00A62686">
        <w:rPr>
          <w:rFonts w:ascii="Aptos" w:hAnsi="Aptos" w:cs="Arial"/>
          <w:b/>
          <w:color w:val="000000" w:themeColor="text1"/>
        </w:rPr>
        <w:t xml:space="preserve">Klauzula informacyjna  dla członków organów, prokurentów lub </w:t>
      </w:r>
      <w:r w:rsidRPr="00A62686">
        <w:rPr>
          <w:rFonts w:ascii="Aptos" w:hAnsi="Aptos" w:cs="Arial"/>
          <w:b/>
          <w:color w:val="212529"/>
          <w:shd w:val="clear" w:color="auto" w:fill="FFFFFF"/>
        </w:rPr>
        <w:t xml:space="preserve">pełnomocników reprezentujących </w:t>
      </w:r>
      <w:r w:rsidRPr="00A62686">
        <w:rPr>
          <w:rFonts w:ascii="Aptos" w:hAnsi="Aptos" w:cs="Arial"/>
          <w:b/>
          <w:color w:val="000000" w:themeColor="text1"/>
        </w:rPr>
        <w:t>Zleceniobiorcę oraz</w:t>
      </w:r>
      <w:r w:rsidRPr="00A62686">
        <w:rPr>
          <w:rFonts w:ascii="Aptos" w:hAnsi="Aptos" w:cs="Arial"/>
          <w:b/>
          <w:color w:val="212529"/>
          <w:shd w:val="clear" w:color="auto" w:fill="FFFFFF"/>
        </w:rPr>
        <w:t xml:space="preserve"> pracowników, którzy są osobami kontaktowymi </w:t>
      </w:r>
      <w:r w:rsidRPr="00A62686">
        <w:rPr>
          <w:rFonts w:ascii="Aptos" w:hAnsi="Aptos" w:cs="Arial"/>
          <w:b/>
          <w:color w:val="000000" w:themeColor="text1"/>
        </w:rPr>
        <w:t xml:space="preserve">lub osób współpracujących z Zleceniobiorcą </w:t>
      </w:r>
    </w:p>
    <w:p w14:paraId="301E2AB0" w14:textId="77777777" w:rsidR="00A62686" w:rsidRPr="00A62686" w:rsidRDefault="00A62686" w:rsidP="00A62686">
      <w:pPr>
        <w:jc w:val="center"/>
        <w:rPr>
          <w:rFonts w:ascii="Aptos" w:hAnsi="Aptos" w:cs="Arial"/>
          <w:b/>
          <w:color w:val="000000" w:themeColor="text1"/>
        </w:rPr>
      </w:pPr>
      <w:r w:rsidRPr="00A62686">
        <w:rPr>
          <w:rFonts w:ascii="Aptos" w:hAnsi="Aptos" w:cs="Arial"/>
          <w:b/>
          <w:color w:val="000000" w:themeColor="text1"/>
        </w:rPr>
        <w:t xml:space="preserve">przy zawarciu i realizacji umów na rzecz ORLEN S.A. </w:t>
      </w:r>
    </w:p>
    <w:p w14:paraId="10587077" w14:textId="77777777" w:rsidR="00A62686" w:rsidRPr="00A62686" w:rsidRDefault="00A62686" w:rsidP="00A62686">
      <w:pPr>
        <w:jc w:val="center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(Spełnienie obowiązku informacyjnego z art. 14 ust. 1 i ust. 2 ogólnego rozporządzenia o ochronie danych osobowych z dnia 27 kwietnia 2016 r.)</w:t>
      </w:r>
    </w:p>
    <w:p w14:paraId="2BDF467F" w14:textId="77777777" w:rsidR="00A62686" w:rsidRPr="00A62686" w:rsidRDefault="00A62686" w:rsidP="00A62686">
      <w:pPr>
        <w:jc w:val="both"/>
        <w:rPr>
          <w:rFonts w:ascii="Aptos" w:hAnsi="Aptos" w:cs="Arial"/>
          <w:lang w:val="cs-CZ"/>
        </w:rPr>
      </w:pPr>
    </w:p>
    <w:p w14:paraId="2FA031A2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ORLEN S.A. z siedzibą w Płocku, ul. Chemików 7, (dalej:  ORLEN S.A.) informuje, że jest administratorem Pani/Pana danych osobowych. Kontaktowe numery telefonów do administratora danych: (24) 256 00 00, (24) 365 00 00, (22) 778 00 00.</w:t>
      </w:r>
    </w:p>
    <w:p w14:paraId="2F9CCFDF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 xml:space="preserve">Do kontaktu z Inspektorem Ochrony Danych w  ORLEN S.A. służy następujący adres email: daneosobowe@orlen.pl. Z Inspektorem Ochrony Danych można skontaktować się także pisemnie na adres siedziby  ORLEN S.A., wskazany w pkt 1, z dopiskiem „Inspektor Ochrony Danych“. </w:t>
      </w:r>
      <w:r w:rsidRPr="00A62686">
        <w:rPr>
          <w:rFonts w:ascii="Aptos" w:hAnsi="Aptos" w:cs="Arial"/>
        </w:rPr>
        <w:t xml:space="preserve">Dane dot. Inspektora Ochrony Danych dostępne są również na stronie </w:t>
      </w:r>
      <w:hyperlink r:id="rId10" w:history="1">
        <w:r w:rsidRPr="00A62686">
          <w:rPr>
            <w:rStyle w:val="Hipercze"/>
            <w:rFonts w:ascii="Aptos" w:hAnsi="Aptos" w:cs="Arial"/>
          </w:rPr>
          <w:t>www.orlen.pl</w:t>
        </w:r>
      </w:hyperlink>
      <w:r w:rsidRPr="00A62686">
        <w:rPr>
          <w:rFonts w:ascii="Aptos" w:hAnsi="Aptos" w:cs="Arial"/>
        </w:rPr>
        <w:t xml:space="preserve"> w zakładce „Kontakty”.</w:t>
      </w:r>
    </w:p>
    <w:p w14:paraId="2DDF6472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 xml:space="preserve">Pani/Pana dane osobowe, które zostały przekazane do  ORLEN S.A. przez </w:t>
      </w:r>
      <w:r w:rsidRPr="00A62686">
        <w:rPr>
          <w:rFonts w:ascii="Aptos" w:eastAsia="Times New Roman" w:hAnsi="Aptos" w:cs="Arial"/>
          <w:bCs/>
          <w:color w:val="000000"/>
          <w:highlight w:val="yellow"/>
        </w:rPr>
        <w:t>……………………</w:t>
      </w:r>
      <w:r w:rsidRPr="00A62686">
        <w:rPr>
          <w:rFonts w:ascii="Aptos" w:eastAsia="Times New Roman" w:hAnsi="Aptos" w:cs="Arial"/>
          <w:color w:val="000000"/>
        </w:rPr>
        <w:t xml:space="preserve"> </w:t>
      </w:r>
      <w:r w:rsidRPr="00A62686">
        <w:rPr>
          <w:rFonts w:ascii="Aptos" w:hAnsi="Aptos" w:cs="Arial"/>
          <w:lang w:val="cs-CZ"/>
        </w:rPr>
        <w:t>- podmiot współpracujący z  ORLEN S.A. lub zamierzający współpracować z  ORLEN i stanowią, w zależności od rodzaju współpracy, dane niezbędne do reprezentacji osoby prawnej, dane kontaktowe, dane zawarte w posiadanych przez Panią/Pana dokumentach potwierdzających uprawnienia lub doświadczenie.</w:t>
      </w:r>
    </w:p>
    <w:p w14:paraId="6E1D395C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mogą być przetwarzane przez  ORLEN S.A., w zależności od rodzaju współpracy, w następujących celach:</w:t>
      </w:r>
    </w:p>
    <w:p w14:paraId="722E775A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wykonania obowiązków wynikających z umowy z  ORLEN S.A., której stroną jest/będzie podmiot wskazany w pkt 3, w szczególności w celu weryfikacji oświadczeń złożonych przez podmiot wskazany w pkt 3, w tym potwierdzenia posiadanych uprawnień do reprezentacji, kwalifikacji osób wskazanych do realizacji umowy, kontaktu przy wykonaniu umowy, wymiany korespondencji, kontroli należytego wykonania umowy, rozliczenia umowy, zachowania zasad poufności oraz bezpieczeństwa i higieny pracy, </w:t>
      </w:r>
    </w:p>
    <w:p w14:paraId="7BA5BE7D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>obsługi, dochodzenia i obrony w razie zaistnienia roszczeń, w tym roszczeń pomiędzy  ORLEN S.A. a Panią/Panem lub pomiędzy  ORLEN S.A. a podmiotem wskazanym w pkt 3,</w:t>
      </w:r>
    </w:p>
    <w:p w14:paraId="2089B8EC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wypełnienia obowiązków prawnych ciążących na </w:t>
      </w:r>
      <w:r w:rsidRPr="00A62686">
        <w:rPr>
          <w:rFonts w:ascii="Aptos" w:hAnsi="Aptos" w:cs="Arial"/>
          <w:lang w:val="cs-CZ"/>
        </w:rPr>
        <w:t xml:space="preserve"> ORLEN S.A., w tym w szczególności obowiązków </w:t>
      </w:r>
      <w:r w:rsidRPr="00A62686">
        <w:rPr>
          <w:rFonts w:ascii="Aptos" w:hAnsi="Aptos" w:cs="Arial"/>
        </w:rPr>
        <w:t xml:space="preserve"> instytucji obowiązanej, wynikających z ustawy o przeciwdziałaniu praniu pieniędzy oraz finansowaniu terroryzmu, prawa budowlanego, rozporządzenia Parlamentu </w:t>
      </w:r>
      <w:r w:rsidRPr="00A62686">
        <w:rPr>
          <w:rFonts w:ascii="Aptos" w:hAnsi="Aptos" w:cs="Arial"/>
        </w:rPr>
        <w:lastRenderedPageBreak/>
        <w:t>Europejskiego i Rady (UE) w sprawie nadużyć na rynku lub innych przepisów wynikających ze specyfiki realizowanej umowy.</w:t>
      </w:r>
    </w:p>
    <w:p w14:paraId="5E8804C8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</w:rPr>
      </w:pPr>
      <w:r w:rsidRPr="00A62686">
        <w:rPr>
          <w:rFonts w:ascii="Aptos" w:hAnsi="Aptos" w:cs="Arial"/>
          <w:lang w:val="cs-CZ"/>
        </w:rPr>
        <w:t>Podstawą prawną przetwarzania przez  ORLEN S.A. Pani/Pana danych osobowych, w zależności od rodzaju współpracy, w celach wskazanych w ust. 4 powyżej jest:</w:t>
      </w:r>
    </w:p>
    <w:p w14:paraId="232C5EB3" w14:textId="77777777" w:rsidR="00A62686" w:rsidRPr="00A62686" w:rsidRDefault="00A62686" w:rsidP="00A62686">
      <w:pPr>
        <w:numPr>
          <w:ilvl w:val="2"/>
          <w:numId w:val="69"/>
        </w:numPr>
        <w:spacing w:after="0"/>
        <w:ind w:left="567" w:hanging="283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prawnie uzasadniony interes  ORLEN S.A. (zgodnie z art. 6 ust. 1 lit f RODO) polegający na umożliwieniu prawidłowego i efektywnego wykonywania umowy pomiędzy  ORLEN S.A. a podmiotem wskazanym w pkt 3,</w:t>
      </w:r>
    </w:p>
    <w:p w14:paraId="7839BE08" w14:textId="77777777" w:rsidR="00A62686" w:rsidRPr="00A62686" w:rsidRDefault="00A62686" w:rsidP="00A62686">
      <w:pPr>
        <w:numPr>
          <w:ilvl w:val="2"/>
          <w:numId w:val="69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  <w:lang w:val="cs-CZ"/>
        </w:rPr>
        <w:t>wypełnianie obowiązków  prawnych  (zgodnie z art. 6 ust. 1 lit. c RODO) ciążących na  ORLEN S.A.</w:t>
      </w:r>
    </w:p>
    <w:p w14:paraId="5A3C4446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mogą być ujawniane przez  ORLEN S.A. podmiotom z nim współpracującym (odbiorcom), w szczególności podmiotom świadczącym usługi informatyczne, doręczania korespondencji i przesyłek, usługi ochrony osób i mienia, usługi zapewnienia bezpieczeństwa i higieny pracy, doradcze, prawne, archiwizacji.</w:t>
      </w:r>
    </w:p>
    <w:p w14:paraId="55140593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przetwarzane są przez okres niezbędny do realizacji prawnie uzasadnionych interesów  ORLEN S.A. oraz wykonania obowiązków wynikających z przepisów prawa. Okres przetwarzania danych może być przedłużony jedynie w przypadku i w zakresie, w jakim będą wymagać tego przepisy prawa.</w:t>
      </w:r>
    </w:p>
    <w:p w14:paraId="7C26B190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Przysługują Pani/Pan prawa związane z przetwarzaniem danych osobowych:</w:t>
      </w:r>
    </w:p>
    <w:p w14:paraId="7376E75B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dostępu do treści swoich danych, </w:t>
      </w:r>
    </w:p>
    <w:p w14:paraId="33968C9D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>prawo do sprostowania danych osobowych,</w:t>
      </w:r>
    </w:p>
    <w:p w14:paraId="319D34EF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do usunięcia danych osobowych lub ograniczenia przetwarzania, </w:t>
      </w:r>
    </w:p>
    <w:p w14:paraId="77047CC1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wniesienia sprzeciwu - w przypadkach, kiedy  ORLEN S.A. przetwarza Pani/Pana dane osobowe na podstawie swojego prawnie uzasadnionego interesu; sprzeciw można wyrazić ze względu na szczególną sytuację. </w:t>
      </w:r>
    </w:p>
    <w:p w14:paraId="0232E058" w14:textId="77777777" w:rsidR="00A62686" w:rsidRPr="00A62686" w:rsidRDefault="00A62686" w:rsidP="00A62686">
      <w:pPr>
        <w:ind w:left="284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>Żądanie dotyczące realizacji ww. praw może Pani/Pan wysłać na adres poczty elektronicznej: daneosobowe@orlen.pl lub adres siedziby  ORLEN S.A. wskazany w pkt.1 z dopiskiem „Inspektor Ochrony Danych”.</w:t>
      </w:r>
    </w:p>
    <w:p w14:paraId="74D5368E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Przysługuje Pani/Panu prawo do wniesienia skargi do Prezesa Urzędu Ochrony Danych Osobowych.</w:t>
      </w:r>
    </w:p>
    <w:p w14:paraId="329AD455" w14:textId="77777777" w:rsidR="00A62686" w:rsidRPr="00A62686" w:rsidRDefault="00A62686" w:rsidP="00A62686">
      <w:pPr>
        <w:rPr>
          <w:rFonts w:ascii="Aptos" w:hAnsi="Aptos" w:cs="Arial"/>
        </w:rPr>
      </w:pPr>
    </w:p>
    <w:p w14:paraId="78D09D43" w14:textId="77777777" w:rsidR="00A62686" w:rsidRPr="00A62686" w:rsidRDefault="00A62686" w:rsidP="00A62686">
      <w:pPr>
        <w:rPr>
          <w:rFonts w:ascii="Aptos" w:eastAsia="Times New Roman" w:hAnsi="Aptos" w:cs="Arial"/>
          <w:color w:val="000000"/>
        </w:rPr>
      </w:pPr>
    </w:p>
    <w:p w14:paraId="762E121E" w14:textId="77777777" w:rsidR="00A62686" w:rsidRPr="00A62686" w:rsidRDefault="00A62686" w:rsidP="00A62686">
      <w:pPr>
        <w:rPr>
          <w:rFonts w:ascii="Aptos" w:hAnsi="Aptos"/>
        </w:rPr>
      </w:pPr>
    </w:p>
    <w:p w14:paraId="314CBB9D" w14:textId="77777777" w:rsidR="00B370F4" w:rsidRPr="00A62686" w:rsidRDefault="00B370F4" w:rsidP="00B370F4">
      <w:pPr>
        <w:tabs>
          <w:tab w:val="left" w:pos="1003"/>
        </w:tabs>
        <w:spacing w:after="0" w:line="360" w:lineRule="auto"/>
        <w:jc w:val="both"/>
        <w:rPr>
          <w:rFonts w:ascii="Aptos" w:hAnsi="Aptos" w:cstheme="minorHAnsi"/>
          <w:b/>
          <w:highlight w:val="lightGray"/>
        </w:rPr>
      </w:pPr>
    </w:p>
    <w:sectPr w:rsidR="00B370F4" w:rsidRPr="00A62686" w:rsidSect="00CE3C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2CE3" w14:textId="77777777" w:rsidR="00213CD3" w:rsidRDefault="00213CD3">
      <w:pPr>
        <w:spacing w:after="0" w:line="240" w:lineRule="auto"/>
      </w:pPr>
      <w:r>
        <w:separator/>
      </w:r>
    </w:p>
  </w:endnote>
  <w:endnote w:type="continuationSeparator" w:id="0">
    <w:p w14:paraId="04EA707B" w14:textId="77777777" w:rsidR="00213CD3" w:rsidRDefault="00213CD3">
      <w:pPr>
        <w:spacing w:after="0" w:line="240" w:lineRule="auto"/>
      </w:pPr>
      <w:r>
        <w:continuationSeparator/>
      </w:r>
    </w:p>
  </w:endnote>
  <w:endnote w:type="continuationNotice" w:id="1">
    <w:p w14:paraId="14026E26" w14:textId="77777777" w:rsidR="00213CD3" w:rsidRDefault="00213C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5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7F0D" w14:textId="77777777" w:rsidR="006E1242" w:rsidRDefault="006E12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AD66" w14:textId="77777777" w:rsidR="00132276" w:rsidRPr="00D90AC1" w:rsidRDefault="00132276" w:rsidP="007F7ACF">
    <w:pPr>
      <w:pStyle w:val="Stopka"/>
      <w:tabs>
        <w:tab w:val="clear" w:pos="4536"/>
        <w:tab w:val="right" w:leader="underscore" w:pos="9072"/>
      </w:tabs>
      <w:rPr>
        <w:rFonts w:ascii="Arial" w:hAnsi="Arial" w:cs="Arial"/>
        <w:color w:val="FF0000"/>
      </w:rPr>
    </w:pPr>
    <w:r w:rsidRPr="00D90AC1">
      <w:rPr>
        <w:rFonts w:ascii="Arial" w:hAnsi="Arial" w:cs="Arial"/>
        <w:color w:val="FF0000"/>
      </w:rPr>
      <w:tab/>
    </w:r>
  </w:p>
  <w:p w14:paraId="03C1FEBC" w14:textId="77777777" w:rsidR="00222EEB" w:rsidRPr="00222EEB" w:rsidRDefault="00222EEB" w:rsidP="00222EEB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i/>
        <w:color w:val="999999"/>
        <w:sz w:val="16"/>
        <w:szCs w:val="16"/>
      </w:rPr>
    </w:pPr>
    <w:r w:rsidRPr="00222EEB">
      <w:rPr>
        <w:rFonts w:ascii="Arial" w:eastAsia="Times New Roman" w:hAnsi="Arial" w:cs="Arial"/>
        <w:i/>
        <w:color w:val="999999"/>
        <w:sz w:val="16"/>
        <w:szCs w:val="16"/>
      </w:rPr>
      <w:t>ORLEN Spółka Akcyjna z siedzibą w Płocku, ul. Chemików 7, 09-411 Płock, wpisana do Krajowego Rejestru Sądowego prowadzonego przez Sąd Rejonowy dla Łodzi Śródmieścia XX Wydział Gospodarczy w Łodzi pod numerem: 0000028860, numer NIP: 774-00-01-454, kapitał zakładowy/kapitał wpłacony: 1.451.177.561,25 zł.</w:t>
    </w:r>
  </w:p>
  <w:p w14:paraId="2BA226A1" w14:textId="2C7598C7" w:rsidR="00132276" w:rsidRPr="00F63294" w:rsidRDefault="00344BCF" w:rsidP="00344BCF">
    <w:pPr>
      <w:pStyle w:val="Stopka"/>
      <w:rPr>
        <w:rFonts w:ascii="Arial" w:hAnsi="Arial" w:cs="Arial"/>
        <w:lang w:val="pl-PL"/>
      </w:rPr>
    </w:pPr>
    <w:r w:rsidRPr="008B4CBB">
      <w:rPr>
        <w:rFonts w:ascii="Arial" w:hAnsi="Arial" w:cs="Arial"/>
        <w:lang w:val="pl-PL"/>
      </w:rPr>
      <w:tab/>
    </w:r>
    <w:r w:rsidRPr="008B4CBB">
      <w:rPr>
        <w:rFonts w:ascii="Arial" w:hAnsi="Arial" w:cs="Arial"/>
        <w:lang w:val="pl-PL"/>
      </w:rPr>
      <w:tab/>
    </w:r>
    <w:r w:rsidR="00F63294">
      <w:rPr>
        <w:rFonts w:ascii="Arial" w:hAnsi="Arial" w:cs="Arial"/>
        <w:noProof/>
        <w:color w:val="808080"/>
        <w:sz w:val="18"/>
        <w:szCs w:val="18"/>
        <w:lang w:eastAsia="pl-PL"/>
      </w:rPr>
      <w:drawing>
        <wp:inline distT="0" distB="0" distL="0" distR="0" wp14:anchorId="19E7644C" wp14:editId="113B5697">
          <wp:extent cx="381000" cy="381000"/>
          <wp:effectExtent l="0" t="0" r="0" b="0"/>
          <wp:docPr id="15884923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9A14" w14:textId="77777777" w:rsidR="006E1242" w:rsidRDefault="006E1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39079" w14:textId="77777777" w:rsidR="00213CD3" w:rsidRDefault="00213CD3">
      <w:pPr>
        <w:spacing w:after="0" w:line="240" w:lineRule="auto"/>
      </w:pPr>
      <w:r>
        <w:separator/>
      </w:r>
    </w:p>
  </w:footnote>
  <w:footnote w:type="continuationSeparator" w:id="0">
    <w:p w14:paraId="4764D8A3" w14:textId="77777777" w:rsidR="00213CD3" w:rsidRDefault="00213CD3">
      <w:pPr>
        <w:spacing w:after="0" w:line="240" w:lineRule="auto"/>
      </w:pPr>
      <w:r>
        <w:continuationSeparator/>
      </w:r>
    </w:p>
  </w:footnote>
  <w:footnote w:type="continuationNotice" w:id="1">
    <w:p w14:paraId="2A9E0430" w14:textId="77777777" w:rsidR="00213CD3" w:rsidRDefault="00213CD3">
      <w:pPr>
        <w:spacing w:after="0" w:line="240" w:lineRule="auto"/>
      </w:pPr>
    </w:p>
  </w:footnote>
  <w:footnote w:id="2">
    <w:p w14:paraId="6079EFA0" w14:textId="77777777" w:rsidR="00A62686" w:rsidRDefault="00A62686" w:rsidP="00A6268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50F18" w14:textId="77777777" w:rsidR="006E1242" w:rsidRDefault="006E12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6BEE" w14:textId="57ADCCFD" w:rsidR="0019760E" w:rsidRPr="00F5755B" w:rsidRDefault="0019760E" w:rsidP="00624E4E">
    <w:pPr>
      <w:autoSpaceDE w:val="0"/>
      <w:autoSpaceDN w:val="0"/>
      <w:adjustRightInd w:val="0"/>
      <w:spacing w:after="0" w:line="360" w:lineRule="auto"/>
      <w:jc w:val="center"/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</w:pPr>
    <w:r w:rsidRPr="00F5755B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>Postępowanie CONNECT</w:t>
    </w:r>
    <w:r w:rsidR="00B370F4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 xml:space="preserve"> </w:t>
    </w:r>
    <w:r w:rsidR="00A17B32" w:rsidRPr="00A17B32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>PKN/2/002528/26</w:t>
    </w:r>
  </w:p>
  <w:p w14:paraId="7F6CA9A3" w14:textId="38A3222D" w:rsidR="00132276" w:rsidRPr="00CE3CBE" w:rsidRDefault="00A17B32" w:rsidP="007227FC">
    <w:pPr>
      <w:tabs>
        <w:tab w:val="left" w:pos="5460"/>
      </w:tabs>
      <w:autoSpaceDE w:val="0"/>
      <w:autoSpaceDN w:val="0"/>
      <w:adjustRightInd w:val="0"/>
      <w:spacing w:after="0" w:line="360" w:lineRule="auto"/>
      <w:jc w:val="center"/>
      <w:rPr>
        <w:rFonts w:ascii="Arial" w:eastAsia="Times New Roman" w:hAnsi="Arial" w:cs="Arial"/>
        <w:b/>
        <w:bCs/>
        <w:i/>
        <w:color w:val="A6A6A6"/>
        <w:sz w:val="18"/>
        <w:szCs w:val="18"/>
      </w:rPr>
    </w:pPr>
    <w:r w:rsidRPr="00A17B32">
      <w:rPr>
        <w:rFonts w:ascii="Arial" w:eastAsia="Times New Roman" w:hAnsi="Arial" w:cs="Arial"/>
        <w:b/>
        <w:bCs/>
        <w:i/>
        <w:color w:val="A6A6A6"/>
        <w:sz w:val="18"/>
        <w:szCs w:val="18"/>
      </w:rPr>
      <w:t>Kompleksowa produkcja i montaż oznakowania marki ORLEN na elewacji wielofunkcyjnego obiektu eventowo-sportowego w woj. mazowieckim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9C2CF" w14:textId="77777777" w:rsidR="006E1242" w:rsidRDefault="006E1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B91B51"/>
    <w:multiLevelType w:val="hybridMultilevel"/>
    <w:tmpl w:val="F41EE634"/>
    <w:lvl w:ilvl="0" w:tplc="DFEAC8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874D6"/>
    <w:multiLevelType w:val="hybridMultilevel"/>
    <w:tmpl w:val="33329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7CD2"/>
    <w:multiLevelType w:val="hybridMultilevel"/>
    <w:tmpl w:val="2F7E3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65AF"/>
    <w:multiLevelType w:val="hybridMultilevel"/>
    <w:tmpl w:val="53F8A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122D1"/>
    <w:multiLevelType w:val="hybridMultilevel"/>
    <w:tmpl w:val="FE861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B203A"/>
    <w:multiLevelType w:val="hybridMultilevel"/>
    <w:tmpl w:val="02B40F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FF1108"/>
    <w:multiLevelType w:val="hybridMultilevel"/>
    <w:tmpl w:val="155E0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3469F"/>
    <w:multiLevelType w:val="hybridMultilevel"/>
    <w:tmpl w:val="16784872"/>
    <w:lvl w:ilvl="0" w:tplc="AC0CDF5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5FC"/>
    <w:multiLevelType w:val="hybridMultilevel"/>
    <w:tmpl w:val="0478C02C"/>
    <w:lvl w:ilvl="0" w:tplc="68B8D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190BE6"/>
    <w:multiLevelType w:val="hybridMultilevel"/>
    <w:tmpl w:val="3C3AFDD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03018A4"/>
    <w:multiLevelType w:val="hybridMultilevel"/>
    <w:tmpl w:val="192E5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8284C"/>
    <w:multiLevelType w:val="hybridMultilevel"/>
    <w:tmpl w:val="6E8E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03A0E"/>
    <w:multiLevelType w:val="hybridMultilevel"/>
    <w:tmpl w:val="316AFC68"/>
    <w:lvl w:ilvl="0" w:tplc="D464B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915CB"/>
    <w:multiLevelType w:val="multilevel"/>
    <w:tmpl w:val="6514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225E2D"/>
    <w:multiLevelType w:val="hybridMultilevel"/>
    <w:tmpl w:val="37E25D52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7" w15:restartNumberingAfterBreak="0">
    <w:nsid w:val="29270289"/>
    <w:multiLevelType w:val="hybridMultilevel"/>
    <w:tmpl w:val="3F9256FC"/>
    <w:lvl w:ilvl="0" w:tplc="391EB0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9513DFC"/>
    <w:multiLevelType w:val="hybridMultilevel"/>
    <w:tmpl w:val="226E2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C6805"/>
    <w:multiLevelType w:val="hybridMultilevel"/>
    <w:tmpl w:val="9408A01C"/>
    <w:lvl w:ilvl="0" w:tplc="FE3E56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A2B4E"/>
    <w:multiLevelType w:val="hybridMultilevel"/>
    <w:tmpl w:val="9614F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E71B5"/>
    <w:multiLevelType w:val="hybridMultilevel"/>
    <w:tmpl w:val="3E76B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771FB"/>
    <w:multiLevelType w:val="hybridMultilevel"/>
    <w:tmpl w:val="782A8252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3" w15:restartNumberingAfterBreak="0">
    <w:nsid w:val="35CC0FFA"/>
    <w:multiLevelType w:val="hybridMultilevel"/>
    <w:tmpl w:val="84BA7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466E1"/>
    <w:multiLevelType w:val="hybridMultilevel"/>
    <w:tmpl w:val="FB7E9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187844"/>
    <w:multiLevelType w:val="hybridMultilevel"/>
    <w:tmpl w:val="481CC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05B62"/>
    <w:multiLevelType w:val="hybridMultilevel"/>
    <w:tmpl w:val="C80C2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5E561B"/>
    <w:multiLevelType w:val="hybridMultilevel"/>
    <w:tmpl w:val="9D0EB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A13A4F"/>
    <w:multiLevelType w:val="hybridMultilevel"/>
    <w:tmpl w:val="BF4C5D58"/>
    <w:lvl w:ilvl="0" w:tplc="8424C1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662045"/>
    <w:multiLevelType w:val="multilevel"/>
    <w:tmpl w:val="7D1E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9B095B"/>
    <w:multiLevelType w:val="hybridMultilevel"/>
    <w:tmpl w:val="49B4E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2031E7"/>
    <w:multiLevelType w:val="hybridMultilevel"/>
    <w:tmpl w:val="8598BE1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079A9"/>
    <w:multiLevelType w:val="hybridMultilevel"/>
    <w:tmpl w:val="F45C3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CE02B8"/>
    <w:multiLevelType w:val="hybridMultilevel"/>
    <w:tmpl w:val="770EC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8979BB"/>
    <w:multiLevelType w:val="multilevel"/>
    <w:tmpl w:val="B4FE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A3C2AE3"/>
    <w:multiLevelType w:val="hybridMultilevel"/>
    <w:tmpl w:val="6972995A"/>
    <w:lvl w:ilvl="0" w:tplc="D708D49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DF055E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E04C59"/>
    <w:multiLevelType w:val="hybridMultilevel"/>
    <w:tmpl w:val="53B82CC2"/>
    <w:lvl w:ilvl="0" w:tplc="AC0CDF58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0940082"/>
    <w:multiLevelType w:val="hybridMultilevel"/>
    <w:tmpl w:val="1C78A0A6"/>
    <w:lvl w:ilvl="0" w:tplc="AA5053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893774"/>
    <w:multiLevelType w:val="hybridMultilevel"/>
    <w:tmpl w:val="305A7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320308"/>
    <w:multiLevelType w:val="hybridMultilevel"/>
    <w:tmpl w:val="8E4441EA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615ECB"/>
    <w:multiLevelType w:val="hybridMultilevel"/>
    <w:tmpl w:val="C3785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A61CE3"/>
    <w:multiLevelType w:val="hybridMultilevel"/>
    <w:tmpl w:val="E70AE6CC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E47E22"/>
    <w:multiLevelType w:val="multilevel"/>
    <w:tmpl w:val="753CF86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5EE476B"/>
    <w:multiLevelType w:val="hybridMultilevel"/>
    <w:tmpl w:val="09D8E0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7ED699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5" w15:restartNumberingAfterBreak="0">
    <w:nsid w:val="5B714452"/>
    <w:multiLevelType w:val="hybridMultilevel"/>
    <w:tmpl w:val="B67C6556"/>
    <w:lvl w:ilvl="0" w:tplc="00A28DD4">
      <w:start w:val="1"/>
      <w:numFmt w:val="decimal"/>
      <w:lvlText w:val="%1.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BDF3FA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D4451AA"/>
    <w:multiLevelType w:val="hybridMultilevel"/>
    <w:tmpl w:val="C1FA30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2A69B9"/>
    <w:multiLevelType w:val="hybridMultilevel"/>
    <w:tmpl w:val="2CCAC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94410C"/>
    <w:multiLevelType w:val="hybridMultilevel"/>
    <w:tmpl w:val="8EAA7E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B64E29"/>
    <w:multiLevelType w:val="hybridMultilevel"/>
    <w:tmpl w:val="85BAD9E2"/>
    <w:lvl w:ilvl="0" w:tplc="6FAEBF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5935FD"/>
    <w:multiLevelType w:val="hybridMultilevel"/>
    <w:tmpl w:val="F2D22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CD48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6FD50EC"/>
    <w:multiLevelType w:val="hybridMultilevel"/>
    <w:tmpl w:val="A740C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452E3D"/>
    <w:multiLevelType w:val="hybridMultilevel"/>
    <w:tmpl w:val="50B0E4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C96D3B"/>
    <w:multiLevelType w:val="hybridMultilevel"/>
    <w:tmpl w:val="8746197E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7070D5"/>
    <w:multiLevelType w:val="hybridMultilevel"/>
    <w:tmpl w:val="F60CF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29196D"/>
    <w:multiLevelType w:val="hybridMultilevel"/>
    <w:tmpl w:val="299A6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D45E66"/>
    <w:multiLevelType w:val="hybridMultilevel"/>
    <w:tmpl w:val="4F32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0B6D0E"/>
    <w:multiLevelType w:val="hybridMultilevel"/>
    <w:tmpl w:val="A1EA2738"/>
    <w:lvl w:ilvl="0" w:tplc="5E78B81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65355E"/>
    <w:multiLevelType w:val="hybridMultilevel"/>
    <w:tmpl w:val="15409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45348F"/>
    <w:multiLevelType w:val="hybridMultilevel"/>
    <w:tmpl w:val="1EF6301C"/>
    <w:lvl w:ilvl="0" w:tplc="ADF055E2">
      <w:start w:val="1"/>
      <w:numFmt w:val="decimal"/>
      <w:lvlText w:val="%1."/>
      <w:lvlJc w:val="left"/>
      <w:pPr>
        <w:ind w:left="352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2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2A21E3"/>
    <w:multiLevelType w:val="hybridMultilevel"/>
    <w:tmpl w:val="B164D24E"/>
    <w:lvl w:ilvl="0" w:tplc="745EB1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B14626"/>
    <w:multiLevelType w:val="hybridMultilevel"/>
    <w:tmpl w:val="A5205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1F56FA"/>
    <w:multiLevelType w:val="hybridMultilevel"/>
    <w:tmpl w:val="FD042D7A"/>
    <w:lvl w:ilvl="0" w:tplc="C97A0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F177A84"/>
    <w:multiLevelType w:val="hybridMultilevel"/>
    <w:tmpl w:val="E5045372"/>
    <w:lvl w:ilvl="0" w:tplc="BAF4A922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205369">
    <w:abstractNumId w:val="31"/>
  </w:num>
  <w:num w:numId="2" w16cid:durableId="115683216">
    <w:abstractNumId w:val="5"/>
  </w:num>
  <w:num w:numId="3" w16cid:durableId="1497841402">
    <w:abstractNumId w:val="59"/>
  </w:num>
  <w:num w:numId="4" w16cid:durableId="433208841">
    <w:abstractNumId w:val="42"/>
  </w:num>
  <w:num w:numId="5" w16cid:durableId="942958765">
    <w:abstractNumId w:val="46"/>
  </w:num>
  <w:num w:numId="6" w16cid:durableId="1821924758">
    <w:abstractNumId w:val="52"/>
  </w:num>
  <w:num w:numId="7" w16cid:durableId="1396048913">
    <w:abstractNumId w:val="19"/>
  </w:num>
  <w:num w:numId="8" w16cid:durableId="1296905607">
    <w:abstractNumId w:val="17"/>
  </w:num>
  <w:num w:numId="9" w16cid:durableId="1337921794">
    <w:abstractNumId w:val="65"/>
  </w:num>
  <w:num w:numId="10" w16cid:durableId="824662741">
    <w:abstractNumId w:val="1"/>
  </w:num>
  <w:num w:numId="11" w16cid:durableId="1537504158">
    <w:abstractNumId w:val="20"/>
  </w:num>
  <w:num w:numId="12" w16cid:durableId="1879007847">
    <w:abstractNumId w:val="40"/>
  </w:num>
  <w:num w:numId="13" w16cid:durableId="357858674">
    <w:abstractNumId w:val="42"/>
    <w:lvlOverride w:ilvl="0">
      <w:startOverride w:val="2"/>
    </w:lvlOverride>
  </w:num>
  <w:num w:numId="14" w16cid:durableId="1882815871">
    <w:abstractNumId w:val="42"/>
    <w:lvlOverride w:ilvl="0">
      <w:startOverride w:val="4"/>
    </w:lvlOverride>
  </w:num>
  <w:num w:numId="15" w16cid:durableId="1825008513">
    <w:abstractNumId w:val="68"/>
  </w:num>
  <w:num w:numId="16" w16cid:durableId="1525899544">
    <w:abstractNumId w:val="53"/>
  </w:num>
  <w:num w:numId="17" w16cid:durableId="1364942449">
    <w:abstractNumId w:val="35"/>
  </w:num>
  <w:num w:numId="18" w16cid:durableId="222103596">
    <w:abstractNumId w:val="22"/>
  </w:num>
  <w:num w:numId="19" w16cid:durableId="1408184610">
    <w:abstractNumId w:val="28"/>
  </w:num>
  <w:num w:numId="20" w16cid:durableId="1659993357">
    <w:abstractNumId w:val="2"/>
  </w:num>
  <w:num w:numId="21" w16cid:durableId="1609001889">
    <w:abstractNumId w:val="30"/>
  </w:num>
  <w:num w:numId="22" w16cid:durableId="1119228815">
    <w:abstractNumId w:val="51"/>
  </w:num>
  <w:num w:numId="23" w16cid:durableId="1518691868">
    <w:abstractNumId w:val="8"/>
  </w:num>
  <w:num w:numId="24" w16cid:durableId="219486643">
    <w:abstractNumId w:val="36"/>
  </w:num>
  <w:num w:numId="25" w16cid:durableId="634872536">
    <w:abstractNumId w:val="44"/>
  </w:num>
  <w:num w:numId="26" w16cid:durableId="2082211908">
    <w:abstractNumId w:val="33"/>
  </w:num>
  <w:num w:numId="27" w16cid:durableId="939291599">
    <w:abstractNumId w:val="56"/>
  </w:num>
  <w:num w:numId="28" w16cid:durableId="658925772">
    <w:abstractNumId w:val="12"/>
  </w:num>
  <w:num w:numId="29" w16cid:durableId="984502923">
    <w:abstractNumId w:val="41"/>
  </w:num>
  <w:num w:numId="30" w16cid:durableId="2360347">
    <w:abstractNumId w:val="55"/>
  </w:num>
  <w:num w:numId="31" w16cid:durableId="1919051378">
    <w:abstractNumId w:val="39"/>
  </w:num>
  <w:num w:numId="32" w16cid:durableId="283535336">
    <w:abstractNumId w:val="37"/>
  </w:num>
  <w:num w:numId="33" w16cid:durableId="1542982570">
    <w:abstractNumId w:val="23"/>
  </w:num>
  <w:num w:numId="34" w16cid:durableId="2083487047">
    <w:abstractNumId w:val="16"/>
  </w:num>
  <w:num w:numId="35" w16cid:durableId="1812136258">
    <w:abstractNumId w:val="61"/>
  </w:num>
  <w:num w:numId="36" w16cid:durableId="1666981493">
    <w:abstractNumId w:val="18"/>
  </w:num>
  <w:num w:numId="37" w16cid:durableId="373626503">
    <w:abstractNumId w:val="49"/>
  </w:num>
  <w:num w:numId="38" w16cid:durableId="1098527173">
    <w:abstractNumId w:val="3"/>
  </w:num>
  <w:num w:numId="39" w16cid:durableId="1236353477">
    <w:abstractNumId w:val="4"/>
  </w:num>
  <w:num w:numId="40" w16cid:durableId="1066412608">
    <w:abstractNumId w:val="63"/>
  </w:num>
  <w:num w:numId="41" w16cid:durableId="1592931673">
    <w:abstractNumId w:val="38"/>
  </w:num>
  <w:num w:numId="42" w16cid:durableId="1321538147">
    <w:abstractNumId w:val="7"/>
  </w:num>
  <w:num w:numId="43" w16cid:durableId="1501314394">
    <w:abstractNumId w:val="57"/>
  </w:num>
  <w:num w:numId="44" w16cid:durableId="298651529">
    <w:abstractNumId w:val="29"/>
  </w:num>
  <w:num w:numId="45" w16cid:durableId="184490223">
    <w:abstractNumId w:val="15"/>
  </w:num>
  <w:num w:numId="46" w16cid:durableId="341316943">
    <w:abstractNumId w:val="34"/>
  </w:num>
  <w:num w:numId="47" w16cid:durableId="1831094951">
    <w:abstractNumId w:val="27"/>
  </w:num>
  <w:num w:numId="48" w16cid:durableId="440804582">
    <w:abstractNumId w:val="26"/>
  </w:num>
  <w:num w:numId="49" w16cid:durableId="946816556">
    <w:abstractNumId w:val="25"/>
  </w:num>
  <w:num w:numId="50" w16cid:durableId="672146393">
    <w:abstractNumId w:val="64"/>
  </w:num>
  <w:num w:numId="51" w16cid:durableId="110831955">
    <w:abstractNumId w:val="13"/>
  </w:num>
  <w:num w:numId="52" w16cid:durableId="268199281">
    <w:abstractNumId w:val="32"/>
  </w:num>
  <w:num w:numId="53" w16cid:durableId="1913852823">
    <w:abstractNumId w:val="24"/>
  </w:num>
  <w:num w:numId="54" w16cid:durableId="127944525">
    <w:abstractNumId w:val="60"/>
  </w:num>
  <w:num w:numId="55" w16cid:durableId="79714420">
    <w:abstractNumId w:val="48"/>
  </w:num>
  <w:num w:numId="56" w16cid:durableId="2013291286">
    <w:abstractNumId w:val="6"/>
  </w:num>
  <w:num w:numId="57" w16cid:durableId="507600054">
    <w:abstractNumId w:val="43"/>
  </w:num>
  <w:num w:numId="58" w16cid:durableId="1501430476">
    <w:abstractNumId w:val="45"/>
  </w:num>
  <w:num w:numId="59" w16cid:durableId="1090858435">
    <w:abstractNumId w:val="50"/>
  </w:num>
  <w:num w:numId="60" w16cid:durableId="1743723590">
    <w:abstractNumId w:val="58"/>
  </w:num>
  <w:num w:numId="61" w16cid:durableId="35007925">
    <w:abstractNumId w:val="9"/>
  </w:num>
  <w:num w:numId="62" w16cid:durableId="1958178876">
    <w:abstractNumId w:val="14"/>
  </w:num>
  <w:num w:numId="63" w16cid:durableId="1212309727">
    <w:abstractNumId w:val="11"/>
  </w:num>
  <w:num w:numId="64" w16cid:durableId="229850174">
    <w:abstractNumId w:val="54"/>
  </w:num>
  <w:num w:numId="65" w16cid:durableId="1079131151">
    <w:abstractNumId w:val="47"/>
  </w:num>
  <w:num w:numId="66" w16cid:durableId="446970187">
    <w:abstractNumId w:val="21"/>
  </w:num>
  <w:num w:numId="67" w16cid:durableId="46925162">
    <w:abstractNumId w:val="10"/>
  </w:num>
  <w:num w:numId="68" w16cid:durableId="993724194">
    <w:abstractNumId w:val="66"/>
  </w:num>
  <w:num w:numId="69" w16cid:durableId="1107656685">
    <w:abstractNumId w:val="0"/>
  </w:num>
  <w:num w:numId="70" w16cid:durableId="512846123">
    <w:abstractNumId w:val="62"/>
  </w:num>
  <w:num w:numId="71" w16cid:durableId="1551989919">
    <w:abstractNumId w:val="6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13"/>
    <w:rsid w:val="000016DB"/>
    <w:rsid w:val="00003476"/>
    <w:rsid w:val="00006121"/>
    <w:rsid w:val="00010E83"/>
    <w:rsid w:val="00015125"/>
    <w:rsid w:val="000173D4"/>
    <w:rsid w:val="00020C01"/>
    <w:rsid w:val="00021D1D"/>
    <w:rsid w:val="00022672"/>
    <w:rsid w:val="00030271"/>
    <w:rsid w:val="00030996"/>
    <w:rsid w:val="00037E1D"/>
    <w:rsid w:val="00045D58"/>
    <w:rsid w:val="000471C9"/>
    <w:rsid w:val="0005147C"/>
    <w:rsid w:val="00055B53"/>
    <w:rsid w:val="00056BDA"/>
    <w:rsid w:val="0006217C"/>
    <w:rsid w:val="00067606"/>
    <w:rsid w:val="000704F8"/>
    <w:rsid w:val="00071079"/>
    <w:rsid w:val="00077DC4"/>
    <w:rsid w:val="000809D8"/>
    <w:rsid w:val="00082C4F"/>
    <w:rsid w:val="000A7FAE"/>
    <w:rsid w:val="000B222F"/>
    <w:rsid w:val="000B2A32"/>
    <w:rsid w:val="000B5BD3"/>
    <w:rsid w:val="000B677C"/>
    <w:rsid w:val="000B69EB"/>
    <w:rsid w:val="000C091D"/>
    <w:rsid w:val="000C3181"/>
    <w:rsid w:val="000D1DC8"/>
    <w:rsid w:val="000D7DEC"/>
    <w:rsid w:val="000E1232"/>
    <w:rsid w:val="000F5072"/>
    <w:rsid w:val="000F6A12"/>
    <w:rsid w:val="000F6B71"/>
    <w:rsid w:val="001141B6"/>
    <w:rsid w:val="00116B92"/>
    <w:rsid w:val="00120B0A"/>
    <w:rsid w:val="001217BE"/>
    <w:rsid w:val="00121CF6"/>
    <w:rsid w:val="00121D47"/>
    <w:rsid w:val="00125B8A"/>
    <w:rsid w:val="00132276"/>
    <w:rsid w:val="00133300"/>
    <w:rsid w:val="00135B6C"/>
    <w:rsid w:val="001439A4"/>
    <w:rsid w:val="00143A3C"/>
    <w:rsid w:val="001577D6"/>
    <w:rsid w:val="00163DEE"/>
    <w:rsid w:val="0016479C"/>
    <w:rsid w:val="00165FE9"/>
    <w:rsid w:val="00166E40"/>
    <w:rsid w:val="0016732A"/>
    <w:rsid w:val="00171F41"/>
    <w:rsid w:val="001721D3"/>
    <w:rsid w:val="001846D0"/>
    <w:rsid w:val="00186715"/>
    <w:rsid w:val="001868A2"/>
    <w:rsid w:val="00195D28"/>
    <w:rsid w:val="0019760E"/>
    <w:rsid w:val="001A047B"/>
    <w:rsid w:val="001A2EC4"/>
    <w:rsid w:val="001A4D05"/>
    <w:rsid w:val="001A507E"/>
    <w:rsid w:val="001A793D"/>
    <w:rsid w:val="001C7569"/>
    <w:rsid w:val="001D2557"/>
    <w:rsid w:val="001D2F3E"/>
    <w:rsid w:val="001D5D13"/>
    <w:rsid w:val="001E3BD3"/>
    <w:rsid w:val="00200162"/>
    <w:rsid w:val="002030BB"/>
    <w:rsid w:val="00210CA7"/>
    <w:rsid w:val="002125AC"/>
    <w:rsid w:val="00213CD3"/>
    <w:rsid w:val="00217A07"/>
    <w:rsid w:val="00222EEB"/>
    <w:rsid w:val="00223333"/>
    <w:rsid w:val="0022659B"/>
    <w:rsid w:val="0023068D"/>
    <w:rsid w:val="00240911"/>
    <w:rsid w:val="00251373"/>
    <w:rsid w:val="00253322"/>
    <w:rsid w:val="00253E88"/>
    <w:rsid w:val="00254D0E"/>
    <w:rsid w:val="00264F98"/>
    <w:rsid w:val="00267E13"/>
    <w:rsid w:val="00274695"/>
    <w:rsid w:val="00276C0B"/>
    <w:rsid w:val="00280295"/>
    <w:rsid w:val="0028210D"/>
    <w:rsid w:val="00294DB1"/>
    <w:rsid w:val="002A1981"/>
    <w:rsid w:val="002A2178"/>
    <w:rsid w:val="002B0964"/>
    <w:rsid w:val="002B0BB5"/>
    <w:rsid w:val="002C2468"/>
    <w:rsid w:val="002C4428"/>
    <w:rsid w:val="002C5E4C"/>
    <w:rsid w:val="002C6AC4"/>
    <w:rsid w:val="002C6EA3"/>
    <w:rsid w:val="002D03AA"/>
    <w:rsid w:val="002D17AE"/>
    <w:rsid w:val="002D5283"/>
    <w:rsid w:val="002F211D"/>
    <w:rsid w:val="002F75A3"/>
    <w:rsid w:val="002F792C"/>
    <w:rsid w:val="003017A2"/>
    <w:rsid w:val="00301B3A"/>
    <w:rsid w:val="003065E8"/>
    <w:rsid w:val="00306F97"/>
    <w:rsid w:val="00316DE5"/>
    <w:rsid w:val="00322231"/>
    <w:rsid w:val="00324F20"/>
    <w:rsid w:val="00327578"/>
    <w:rsid w:val="00327A2E"/>
    <w:rsid w:val="003340F1"/>
    <w:rsid w:val="00334E4E"/>
    <w:rsid w:val="003354E3"/>
    <w:rsid w:val="00340456"/>
    <w:rsid w:val="00343741"/>
    <w:rsid w:val="00344BCF"/>
    <w:rsid w:val="00351072"/>
    <w:rsid w:val="00354264"/>
    <w:rsid w:val="003576F7"/>
    <w:rsid w:val="0037250B"/>
    <w:rsid w:val="003736BF"/>
    <w:rsid w:val="00373767"/>
    <w:rsid w:val="00382E00"/>
    <w:rsid w:val="00384BB7"/>
    <w:rsid w:val="00386BD7"/>
    <w:rsid w:val="00387F81"/>
    <w:rsid w:val="00390AAE"/>
    <w:rsid w:val="003913D2"/>
    <w:rsid w:val="00391B0C"/>
    <w:rsid w:val="003947FB"/>
    <w:rsid w:val="00396146"/>
    <w:rsid w:val="003978BE"/>
    <w:rsid w:val="00397C53"/>
    <w:rsid w:val="003A6B07"/>
    <w:rsid w:val="003B29F5"/>
    <w:rsid w:val="003B5FE9"/>
    <w:rsid w:val="003C3C97"/>
    <w:rsid w:val="003D2607"/>
    <w:rsid w:val="003D5A1E"/>
    <w:rsid w:val="003E0263"/>
    <w:rsid w:val="003E2E1D"/>
    <w:rsid w:val="003E363A"/>
    <w:rsid w:val="003E38F9"/>
    <w:rsid w:val="003E3C29"/>
    <w:rsid w:val="003E4A4D"/>
    <w:rsid w:val="003E57A1"/>
    <w:rsid w:val="003E7AE2"/>
    <w:rsid w:val="003F564E"/>
    <w:rsid w:val="00400780"/>
    <w:rsid w:val="00401691"/>
    <w:rsid w:val="00402331"/>
    <w:rsid w:val="00410A9E"/>
    <w:rsid w:val="0043542B"/>
    <w:rsid w:val="00447528"/>
    <w:rsid w:val="00467B1D"/>
    <w:rsid w:val="0047054A"/>
    <w:rsid w:val="004740A7"/>
    <w:rsid w:val="00475F3D"/>
    <w:rsid w:val="00476E36"/>
    <w:rsid w:val="0048127E"/>
    <w:rsid w:val="00483F7E"/>
    <w:rsid w:val="00493ED0"/>
    <w:rsid w:val="0049620D"/>
    <w:rsid w:val="0049689B"/>
    <w:rsid w:val="004A2BF5"/>
    <w:rsid w:val="004A2E55"/>
    <w:rsid w:val="004A37A8"/>
    <w:rsid w:val="004A6EDE"/>
    <w:rsid w:val="004B358F"/>
    <w:rsid w:val="004C7AA7"/>
    <w:rsid w:val="004D0B2C"/>
    <w:rsid w:val="004F28DF"/>
    <w:rsid w:val="00501C5B"/>
    <w:rsid w:val="00502F8B"/>
    <w:rsid w:val="00513058"/>
    <w:rsid w:val="005140E4"/>
    <w:rsid w:val="00521488"/>
    <w:rsid w:val="00523B68"/>
    <w:rsid w:val="005247F4"/>
    <w:rsid w:val="00524D6B"/>
    <w:rsid w:val="00531345"/>
    <w:rsid w:val="00532198"/>
    <w:rsid w:val="00534902"/>
    <w:rsid w:val="00544DB5"/>
    <w:rsid w:val="005463D4"/>
    <w:rsid w:val="005478D4"/>
    <w:rsid w:val="005615E6"/>
    <w:rsid w:val="00562FAC"/>
    <w:rsid w:val="0056536E"/>
    <w:rsid w:val="00570907"/>
    <w:rsid w:val="005712D8"/>
    <w:rsid w:val="00574773"/>
    <w:rsid w:val="005758F0"/>
    <w:rsid w:val="00576766"/>
    <w:rsid w:val="00580D22"/>
    <w:rsid w:val="00581212"/>
    <w:rsid w:val="00585E33"/>
    <w:rsid w:val="00590AA8"/>
    <w:rsid w:val="005914EA"/>
    <w:rsid w:val="005940C5"/>
    <w:rsid w:val="0059650E"/>
    <w:rsid w:val="005A3CCA"/>
    <w:rsid w:val="005A3E8C"/>
    <w:rsid w:val="005B40BE"/>
    <w:rsid w:val="005B4701"/>
    <w:rsid w:val="005C5585"/>
    <w:rsid w:val="005C7790"/>
    <w:rsid w:val="005D1776"/>
    <w:rsid w:val="005D1FDD"/>
    <w:rsid w:val="005D31C7"/>
    <w:rsid w:val="005D5EEA"/>
    <w:rsid w:val="005D7B9B"/>
    <w:rsid w:val="005E24C8"/>
    <w:rsid w:val="005E6444"/>
    <w:rsid w:val="005E64C2"/>
    <w:rsid w:val="005E65F0"/>
    <w:rsid w:val="005E7451"/>
    <w:rsid w:val="005F128E"/>
    <w:rsid w:val="005F3124"/>
    <w:rsid w:val="005F4D97"/>
    <w:rsid w:val="006048FE"/>
    <w:rsid w:val="00610D40"/>
    <w:rsid w:val="00611CBB"/>
    <w:rsid w:val="006214EA"/>
    <w:rsid w:val="00623D6E"/>
    <w:rsid w:val="00624E4E"/>
    <w:rsid w:val="00630F8C"/>
    <w:rsid w:val="006379CA"/>
    <w:rsid w:val="00637D8E"/>
    <w:rsid w:val="006445FC"/>
    <w:rsid w:val="0064681D"/>
    <w:rsid w:val="00651092"/>
    <w:rsid w:val="006527E2"/>
    <w:rsid w:val="00671D44"/>
    <w:rsid w:val="0067328F"/>
    <w:rsid w:val="00683A3E"/>
    <w:rsid w:val="00694B46"/>
    <w:rsid w:val="00696CAC"/>
    <w:rsid w:val="006A6124"/>
    <w:rsid w:val="006C1924"/>
    <w:rsid w:val="006C3121"/>
    <w:rsid w:val="006D43F2"/>
    <w:rsid w:val="006D7362"/>
    <w:rsid w:val="006E1242"/>
    <w:rsid w:val="006E25BB"/>
    <w:rsid w:val="006E6DDF"/>
    <w:rsid w:val="006F32CF"/>
    <w:rsid w:val="006F662D"/>
    <w:rsid w:val="00703797"/>
    <w:rsid w:val="00714CE5"/>
    <w:rsid w:val="007227FC"/>
    <w:rsid w:val="00733314"/>
    <w:rsid w:val="00735845"/>
    <w:rsid w:val="00735D1B"/>
    <w:rsid w:val="00736D7E"/>
    <w:rsid w:val="00741721"/>
    <w:rsid w:val="007442EB"/>
    <w:rsid w:val="00745146"/>
    <w:rsid w:val="00750688"/>
    <w:rsid w:val="00752CDF"/>
    <w:rsid w:val="0076419E"/>
    <w:rsid w:val="0077157E"/>
    <w:rsid w:val="00771BB2"/>
    <w:rsid w:val="00773734"/>
    <w:rsid w:val="00774215"/>
    <w:rsid w:val="0077752B"/>
    <w:rsid w:val="007830CA"/>
    <w:rsid w:val="007854BC"/>
    <w:rsid w:val="00791534"/>
    <w:rsid w:val="00793027"/>
    <w:rsid w:val="00793F86"/>
    <w:rsid w:val="007A4EA7"/>
    <w:rsid w:val="007B044A"/>
    <w:rsid w:val="007B18F4"/>
    <w:rsid w:val="007B6173"/>
    <w:rsid w:val="007C491D"/>
    <w:rsid w:val="007E149D"/>
    <w:rsid w:val="007E41C5"/>
    <w:rsid w:val="007F579B"/>
    <w:rsid w:val="007F7ACF"/>
    <w:rsid w:val="00820556"/>
    <w:rsid w:val="00831C07"/>
    <w:rsid w:val="008407C1"/>
    <w:rsid w:val="0084112E"/>
    <w:rsid w:val="00842012"/>
    <w:rsid w:val="00844A69"/>
    <w:rsid w:val="008540FD"/>
    <w:rsid w:val="00857C6B"/>
    <w:rsid w:val="0086190F"/>
    <w:rsid w:val="00871333"/>
    <w:rsid w:val="0087665F"/>
    <w:rsid w:val="00880B1D"/>
    <w:rsid w:val="0088489A"/>
    <w:rsid w:val="0088694E"/>
    <w:rsid w:val="00897D43"/>
    <w:rsid w:val="008A00E5"/>
    <w:rsid w:val="008A5E1D"/>
    <w:rsid w:val="008A660B"/>
    <w:rsid w:val="008A7241"/>
    <w:rsid w:val="008B10D6"/>
    <w:rsid w:val="008B408D"/>
    <w:rsid w:val="008B4CBB"/>
    <w:rsid w:val="008D41C7"/>
    <w:rsid w:val="008D49F9"/>
    <w:rsid w:val="008E074F"/>
    <w:rsid w:val="008E5A27"/>
    <w:rsid w:val="008E61DB"/>
    <w:rsid w:val="008F1BB0"/>
    <w:rsid w:val="008F53F2"/>
    <w:rsid w:val="008F5A4F"/>
    <w:rsid w:val="008F6C54"/>
    <w:rsid w:val="00900095"/>
    <w:rsid w:val="00903985"/>
    <w:rsid w:val="00905277"/>
    <w:rsid w:val="00906535"/>
    <w:rsid w:val="00906688"/>
    <w:rsid w:val="00912E95"/>
    <w:rsid w:val="00913D0D"/>
    <w:rsid w:val="00914A7B"/>
    <w:rsid w:val="00922CB1"/>
    <w:rsid w:val="00931CC2"/>
    <w:rsid w:val="009321FD"/>
    <w:rsid w:val="00933EA7"/>
    <w:rsid w:val="00936019"/>
    <w:rsid w:val="00943940"/>
    <w:rsid w:val="00943D36"/>
    <w:rsid w:val="0095470B"/>
    <w:rsid w:val="00955A4D"/>
    <w:rsid w:val="00967360"/>
    <w:rsid w:val="009752EF"/>
    <w:rsid w:val="00987BF8"/>
    <w:rsid w:val="00997276"/>
    <w:rsid w:val="009A132F"/>
    <w:rsid w:val="009A49A8"/>
    <w:rsid w:val="009A6DEB"/>
    <w:rsid w:val="009B107C"/>
    <w:rsid w:val="009B2E67"/>
    <w:rsid w:val="009B3125"/>
    <w:rsid w:val="009B4695"/>
    <w:rsid w:val="009C554C"/>
    <w:rsid w:val="009C61BC"/>
    <w:rsid w:val="009D0AB5"/>
    <w:rsid w:val="009D6D66"/>
    <w:rsid w:val="009E12B8"/>
    <w:rsid w:val="009E2722"/>
    <w:rsid w:val="009E6A3C"/>
    <w:rsid w:val="009F1912"/>
    <w:rsid w:val="009F5D89"/>
    <w:rsid w:val="009F61CA"/>
    <w:rsid w:val="009F6C09"/>
    <w:rsid w:val="00A00A1E"/>
    <w:rsid w:val="00A04815"/>
    <w:rsid w:val="00A04AC4"/>
    <w:rsid w:val="00A04F4D"/>
    <w:rsid w:val="00A050D6"/>
    <w:rsid w:val="00A119BA"/>
    <w:rsid w:val="00A1781C"/>
    <w:rsid w:val="00A17B32"/>
    <w:rsid w:val="00A22EDB"/>
    <w:rsid w:val="00A26532"/>
    <w:rsid w:val="00A26FDA"/>
    <w:rsid w:val="00A303D5"/>
    <w:rsid w:val="00A34423"/>
    <w:rsid w:val="00A35A9A"/>
    <w:rsid w:val="00A411D8"/>
    <w:rsid w:val="00A45C59"/>
    <w:rsid w:val="00A509F3"/>
    <w:rsid w:val="00A52FC6"/>
    <w:rsid w:val="00A571D0"/>
    <w:rsid w:val="00A62686"/>
    <w:rsid w:val="00A66122"/>
    <w:rsid w:val="00A6648C"/>
    <w:rsid w:val="00A71BE0"/>
    <w:rsid w:val="00A71CB2"/>
    <w:rsid w:val="00A725E1"/>
    <w:rsid w:val="00A73AEE"/>
    <w:rsid w:val="00A75CAB"/>
    <w:rsid w:val="00A8117E"/>
    <w:rsid w:val="00A85FCC"/>
    <w:rsid w:val="00A8751F"/>
    <w:rsid w:val="00A927BE"/>
    <w:rsid w:val="00A94F5F"/>
    <w:rsid w:val="00AA734B"/>
    <w:rsid w:val="00AA75DE"/>
    <w:rsid w:val="00AB4BFB"/>
    <w:rsid w:val="00AB4E53"/>
    <w:rsid w:val="00AC0D89"/>
    <w:rsid w:val="00AC4A23"/>
    <w:rsid w:val="00AC51A4"/>
    <w:rsid w:val="00AC57D8"/>
    <w:rsid w:val="00AD3BE3"/>
    <w:rsid w:val="00AD5D71"/>
    <w:rsid w:val="00AD5E18"/>
    <w:rsid w:val="00AD66A8"/>
    <w:rsid w:val="00AE239F"/>
    <w:rsid w:val="00AE3D81"/>
    <w:rsid w:val="00AE4744"/>
    <w:rsid w:val="00AF102A"/>
    <w:rsid w:val="00AF5CA8"/>
    <w:rsid w:val="00AF7F03"/>
    <w:rsid w:val="00B00317"/>
    <w:rsid w:val="00B051AD"/>
    <w:rsid w:val="00B06B7C"/>
    <w:rsid w:val="00B137F3"/>
    <w:rsid w:val="00B138A0"/>
    <w:rsid w:val="00B1462B"/>
    <w:rsid w:val="00B31DE1"/>
    <w:rsid w:val="00B3666D"/>
    <w:rsid w:val="00B370F4"/>
    <w:rsid w:val="00B37F87"/>
    <w:rsid w:val="00B4186B"/>
    <w:rsid w:val="00B540C5"/>
    <w:rsid w:val="00B551A1"/>
    <w:rsid w:val="00B60A59"/>
    <w:rsid w:val="00B66905"/>
    <w:rsid w:val="00B67F2E"/>
    <w:rsid w:val="00B707A8"/>
    <w:rsid w:val="00B74F75"/>
    <w:rsid w:val="00B811CD"/>
    <w:rsid w:val="00B8235E"/>
    <w:rsid w:val="00B82EF4"/>
    <w:rsid w:val="00B83222"/>
    <w:rsid w:val="00B8450E"/>
    <w:rsid w:val="00B97338"/>
    <w:rsid w:val="00BA1396"/>
    <w:rsid w:val="00BC11B0"/>
    <w:rsid w:val="00BC7E66"/>
    <w:rsid w:val="00BD5CAC"/>
    <w:rsid w:val="00BD66A1"/>
    <w:rsid w:val="00BE4164"/>
    <w:rsid w:val="00BF41FB"/>
    <w:rsid w:val="00C1175D"/>
    <w:rsid w:val="00C13669"/>
    <w:rsid w:val="00C14741"/>
    <w:rsid w:val="00C205C9"/>
    <w:rsid w:val="00C26385"/>
    <w:rsid w:val="00C34F9F"/>
    <w:rsid w:val="00C41C75"/>
    <w:rsid w:val="00C42C24"/>
    <w:rsid w:val="00C4592D"/>
    <w:rsid w:val="00C60CD3"/>
    <w:rsid w:val="00C62EA7"/>
    <w:rsid w:val="00C631D9"/>
    <w:rsid w:val="00C71945"/>
    <w:rsid w:val="00C77934"/>
    <w:rsid w:val="00C828D6"/>
    <w:rsid w:val="00C841BD"/>
    <w:rsid w:val="00C86947"/>
    <w:rsid w:val="00C93447"/>
    <w:rsid w:val="00C94A68"/>
    <w:rsid w:val="00C96A1D"/>
    <w:rsid w:val="00CA1FCA"/>
    <w:rsid w:val="00CA3EEA"/>
    <w:rsid w:val="00CB18BC"/>
    <w:rsid w:val="00CB27D0"/>
    <w:rsid w:val="00CB29D9"/>
    <w:rsid w:val="00CB357F"/>
    <w:rsid w:val="00CC1A6F"/>
    <w:rsid w:val="00CC49B2"/>
    <w:rsid w:val="00CC6880"/>
    <w:rsid w:val="00CD046B"/>
    <w:rsid w:val="00CD10FE"/>
    <w:rsid w:val="00CD79F1"/>
    <w:rsid w:val="00CE24A7"/>
    <w:rsid w:val="00CE3CBE"/>
    <w:rsid w:val="00CF3B70"/>
    <w:rsid w:val="00D01FE6"/>
    <w:rsid w:val="00D03FC3"/>
    <w:rsid w:val="00D11B6B"/>
    <w:rsid w:val="00D1319F"/>
    <w:rsid w:val="00D156C0"/>
    <w:rsid w:val="00D16C31"/>
    <w:rsid w:val="00D20FC3"/>
    <w:rsid w:val="00D2520F"/>
    <w:rsid w:val="00D26F3A"/>
    <w:rsid w:val="00D32A34"/>
    <w:rsid w:val="00D3393C"/>
    <w:rsid w:val="00D40B18"/>
    <w:rsid w:val="00D51E43"/>
    <w:rsid w:val="00D54852"/>
    <w:rsid w:val="00D566E9"/>
    <w:rsid w:val="00D56E72"/>
    <w:rsid w:val="00D6118D"/>
    <w:rsid w:val="00D676D0"/>
    <w:rsid w:val="00D76F65"/>
    <w:rsid w:val="00D83446"/>
    <w:rsid w:val="00D85CD4"/>
    <w:rsid w:val="00D96959"/>
    <w:rsid w:val="00D9746B"/>
    <w:rsid w:val="00DA1792"/>
    <w:rsid w:val="00DA4F5F"/>
    <w:rsid w:val="00DA5C1C"/>
    <w:rsid w:val="00DA6432"/>
    <w:rsid w:val="00DB2EEA"/>
    <w:rsid w:val="00DB6523"/>
    <w:rsid w:val="00DC1B29"/>
    <w:rsid w:val="00DC607F"/>
    <w:rsid w:val="00DC6847"/>
    <w:rsid w:val="00DC6F2D"/>
    <w:rsid w:val="00DF1709"/>
    <w:rsid w:val="00DF2CE0"/>
    <w:rsid w:val="00DF784A"/>
    <w:rsid w:val="00E0469A"/>
    <w:rsid w:val="00E1161E"/>
    <w:rsid w:val="00E2440B"/>
    <w:rsid w:val="00E25077"/>
    <w:rsid w:val="00E36947"/>
    <w:rsid w:val="00E3741B"/>
    <w:rsid w:val="00E407AB"/>
    <w:rsid w:val="00E430E5"/>
    <w:rsid w:val="00E443EC"/>
    <w:rsid w:val="00E550E8"/>
    <w:rsid w:val="00E6454C"/>
    <w:rsid w:val="00E67249"/>
    <w:rsid w:val="00E77E67"/>
    <w:rsid w:val="00E864E3"/>
    <w:rsid w:val="00E91EFB"/>
    <w:rsid w:val="00E94DE9"/>
    <w:rsid w:val="00E96336"/>
    <w:rsid w:val="00EB1506"/>
    <w:rsid w:val="00EB65EF"/>
    <w:rsid w:val="00EB66EA"/>
    <w:rsid w:val="00EB6819"/>
    <w:rsid w:val="00EB7107"/>
    <w:rsid w:val="00EC055D"/>
    <w:rsid w:val="00EC1356"/>
    <w:rsid w:val="00EC2F48"/>
    <w:rsid w:val="00EC66B4"/>
    <w:rsid w:val="00EE040C"/>
    <w:rsid w:val="00EE2B5E"/>
    <w:rsid w:val="00EE33FC"/>
    <w:rsid w:val="00EE3F7A"/>
    <w:rsid w:val="00EE5F45"/>
    <w:rsid w:val="00EE711A"/>
    <w:rsid w:val="00EE7DFC"/>
    <w:rsid w:val="00EF0159"/>
    <w:rsid w:val="00EF4EA4"/>
    <w:rsid w:val="00EF618D"/>
    <w:rsid w:val="00EF6664"/>
    <w:rsid w:val="00F035C4"/>
    <w:rsid w:val="00F12FD0"/>
    <w:rsid w:val="00F444D9"/>
    <w:rsid w:val="00F45BFD"/>
    <w:rsid w:val="00F50EF2"/>
    <w:rsid w:val="00F523C6"/>
    <w:rsid w:val="00F525CD"/>
    <w:rsid w:val="00F5373E"/>
    <w:rsid w:val="00F56897"/>
    <w:rsid w:val="00F5755B"/>
    <w:rsid w:val="00F57875"/>
    <w:rsid w:val="00F63294"/>
    <w:rsid w:val="00F64EED"/>
    <w:rsid w:val="00F67869"/>
    <w:rsid w:val="00F67B6E"/>
    <w:rsid w:val="00F7172B"/>
    <w:rsid w:val="00F75C21"/>
    <w:rsid w:val="00F77AA7"/>
    <w:rsid w:val="00F83F64"/>
    <w:rsid w:val="00F85A9F"/>
    <w:rsid w:val="00F86713"/>
    <w:rsid w:val="00F90A6D"/>
    <w:rsid w:val="00F9499B"/>
    <w:rsid w:val="00F97910"/>
    <w:rsid w:val="00FA6390"/>
    <w:rsid w:val="00FB0AD3"/>
    <w:rsid w:val="00FB7DEB"/>
    <w:rsid w:val="00FC0CF3"/>
    <w:rsid w:val="00FC7F79"/>
    <w:rsid w:val="00FD19F7"/>
    <w:rsid w:val="00FD4A81"/>
    <w:rsid w:val="00FD778E"/>
    <w:rsid w:val="00FD7DBB"/>
    <w:rsid w:val="00FD7FEC"/>
    <w:rsid w:val="00FE07BF"/>
    <w:rsid w:val="00FF33BD"/>
    <w:rsid w:val="00FF6A16"/>
    <w:rsid w:val="4A30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EA9F4"/>
  <w15:chartTrackingRefBased/>
  <w15:docId w15:val="{4ED8C60C-3800-42C8-AB71-61A82D60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47C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074F"/>
    <w:pPr>
      <w:keepNext/>
      <w:keepLines/>
      <w:numPr>
        <w:numId w:val="4"/>
      </w:numPr>
      <w:spacing w:before="360" w:after="240"/>
      <w:outlineLvl w:val="0"/>
    </w:pPr>
    <w:rPr>
      <w:rFonts w:ascii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2F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E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agwekZnak">
    <w:name w:val="Nagłówek Znak"/>
    <w:link w:val="Nagwek"/>
    <w:rsid w:val="00267E1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rsid w:val="00267E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topkaZnak">
    <w:name w:val="Stopka Znak"/>
    <w:link w:val="Stopka"/>
    <w:rsid w:val="00267E1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7E13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0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0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31" w:lineRule="exact"/>
      <w:jc w:val="center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5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8">
    <w:name w:val="Font Style18"/>
    <w:uiPriority w:val="99"/>
    <w:rsid w:val="00B3666D"/>
    <w:rPr>
      <w:rFonts w:ascii="Arial Unicode MS" w:eastAsia="Arial Unicode MS" w:cs="Arial Unicode MS"/>
      <w:sz w:val="18"/>
      <w:szCs w:val="18"/>
    </w:rPr>
  </w:style>
  <w:style w:type="character" w:customStyle="1" w:styleId="FontStyle19">
    <w:name w:val="Font Style19"/>
    <w:uiPriority w:val="99"/>
    <w:rsid w:val="00B3666D"/>
    <w:rPr>
      <w:rFonts w:ascii="Arial Unicode MS" w:eastAsia="Arial Unicode MS" w:cs="Arial Unicode MS"/>
      <w:sz w:val="18"/>
      <w:szCs w:val="18"/>
    </w:rPr>
  </w:style>
  <w:style w:type="character" w:customStyle="1" w:styleId="FontStyle20">
    <w:name w:val="Font Style20"/>
    <w:uiPriority w:val="99"/>
    <w:rsid w:val="00B3666D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21">
    <w:name w:val="Font Style21"/>
    <w:uiPriority w:val="99"/>
    <w:rsid w:val="00B3666D"/>
    <w:rPr>
      <w:rFonts w:ascii="Arial Unicode MS" w:eastAsia="Arial Unicode MS" w:cs="Arial Unicode MS"/>
      <w:b/>
      <w:bCs/>
      <w:i/>
      <w:iCs/>
      <w:spacing w:val="20"/>
      <w:sz w:val="18"/>
      <w:szCs w:val="18"/>
    </w:rPr>
  </w:style>
  <w:style w:type="character" w:customStyle="1" w:styleId="FontStyle22">
    <w:name w:val="Font Style22"/>
    <w:uiPriority w:val="99"/>
    <w:rsid w:val="00B3666D"/>
    <w:rPr>
      <w:rFonts w:ascii="Arial Unicode MS" w:eastAsia="Arial Unicode MS" w:cs="Arial Unicode MS"/>
      <w:i/>
      <w:iCs/>
      <w:spacing w:val="20"/>
      <w:sz w:val="18"/>
      <w:szCs w:val="18"/>
    </w:rPr>
  </w:style>
  <w:style w:type="paragraph" w:styleId="Bezodstpw">
    <w:name w:val="No Spacing"/>
    <w:uiPriority w:val="1"/>
    <w:qFormat/>
    <w:rsid w:val="006527E2"/>
    <w:rPr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580D22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35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5D1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35D1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D1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5D1B"/>
    <w:rPr>
      <w:b/>
      <w:bCs/>
      <w:lang w:eastAsia="en-US"/>
    </w:rPr>
  </w:style>
  <w:style w:type="paragraph" w:customStyle="1" w:styleId="Default">
    <w:name w:val="Default"/>
    <w:rsid w:val="005E64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 w:eastAsia="pl-PL"/>
    </w:rPr>
  </w:style>
  <w:style w:type="table" w:styleId="Tabela-Siatka">
    <w:name w:val="Table Grid"/>
    <w:basedOn w:val="Standardowy"/>
    <w:uiPriority w:val="59"/>
    <w:rsid w:val="00637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E074F"/>
    <w:rPr>
      <w:rFonts w:ascii="Arial" w:hAnsi="Arial" w:cs="Arial"/>
      <w:sz w:val="22"/>
      <w:szCs w:val="22"/>
      <w:lang w:val="pl-PL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F12FD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E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E83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0E8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6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61E"/>
    <w:rPr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61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04815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3340F1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9F1912"/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2686"/>
    <w:rPr>
      <w:b/>
      <w:bCs/>
    </w:rPr>
  </w:style>
  <w:style w:type="character" w:styleId="Uwydatnienie">
    <w:name w:val="Emphasis"/>
    <w:basedOn w:val="Domylnaczcionkaakapitu"/>
    <w:uiPriority w:val="20"/>
    <w:qFormat/>
    <w:rsid w:val="00A626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orle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D093D.A4CDD1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1A079D5B8E114ABC54887BCE514C99" ma:contentTypeVersion="0" ma:contentTypeDescription="Utwórz nowy dokument." ma:contentTypeScope="" ma:versionID="cd55992e7ba1ade1ab493388005711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32B84-003C-4B04-9CA2-16D5BD64A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2BDD06-F843-4036-B6E5-D148145655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7B7A01-0201-42E0-8752-2616CD298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8</Pages>
  <Words>2397</Words>
  <Characters>16331</Characters>
  <Application>Microsoft Office Word</Application>
  <DocSecurity>0</DocSecurity>
  <Lines>296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Kacprzak</dc:creator>
  <cp:keywords/>
  <cp:lastModifiedBy>Ordyniak Ewelina (ORL)</cp:lastModifiedBy>
  <cp:revision>85</cp:revision>
  <cp:lastPrinted>2026-04-13T07:44:00Z</cp:lastPrinted>
  <dcterms:created xsi:type="dcterms:W3CDTF">2025-07-14T07:06:00Z</dcterms:created>
  <dcterms:modified xsi:type="dcterms:W3CDTF">2026-07-01T08:23:00Z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2026-03-10T13:29:11Z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fcdd1b49-ffc3-482e-b3ac-e79f1e26b9b3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